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26" w:rsidRDefault="00985226" w:rsidP="00985226">
      <w:pPr>
        <w:shd w:val="clear" w:color="auto" w:fill="FFFFFF"/>
        <w:spacing w:after="360" w:line="28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  <w:bookmarkStart w:id="0" w:name="_GoBack"/>
      <w:bookmarkEnd w:id="0"/>
    </w:p>
    <w:p w:rsidR="00C752FB" w:rsidRDefault="00C752FB" w:rsidP="00985226">
      <w:pPr>
        <w:shd w:val="clear" w:color="auto" w:fill="FFFFFF"/>
        <w:spacing w:after="360" w:line="28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  <w:r w:rsidRPr="00C752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  <w:t xml:space="preserve">Община </w:t>
      </w:r>
      <w:r w:rsidRPr="009852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  <w:t>Гурково</w:t>
      </w:r>
      <w:r w:rsidRPr="00C752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  <w:t xml:space="preserve"> предупреждава</w:t>
      </w:r>
      <w:r w:rsidRPr="009852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  <w:t xml:space="preserve"> собствениците на </w:t>
      </w:r>
      <w:r w:rsidR="00985226" w:rsidRPr="009852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  <w:t xml:space="preserve">пчелини и пчелни семейства </w:t>
      </w:r>
      <w:r w:rsidRPr="009852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  <w:t>територията на общината</w:t>
      </w:r>
      <w:r w:rsidRPr="00C752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  <w:t xml:space="preserve"> за предстоящо пръскане с препарати за растителна защита</w:t>
      </w:r>
    </w:p>
    <w:p w:rsidR="00985226" w:rsidRPr="00C752FB" w:rsidRDefault="00985226" w:rsidP="00985226">
      <w:pPr>
        <w:shd w:val="clear" w:color="auto" w:fill="FFFFFF"/>
        <w:spacing w:after="360" w:line="28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</w:p>
    <w:p w:rsidR="00985226" w:rsidRDefault="00985226" w:rsidP="0098522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bg-BG"/>
        </w:rPr>
      </w:pPr>
    </w:p>
    <w:p w:rsidR="00C752FB" w:rsidRPr="00985226" w:rsidRDefault="00C752FB" w:rsidP="0098522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52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Община </w:t>
      </w:r>
      <w:r w:rsidRPr="00985226">
        <w:rPr>
          <w:rFonts w:ascii="Times New Roman" w:eastAsia="Times New Roman" w:hAnsi="Times New Roman" w:cs="Times New Roman"/>
          <w:sz w:val="28"/>
          <w:szCs w:val="28"/>
          <w:lang w:eastAsia="bg-BG"/>
        </w:rPr>
        <w:t>Гурково</w:t>
      </w:r>
      <w:r w:rsidRPr="00C752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уведомява со</w:t>
      </w:r>
      <w:r w:rsidRPr="009852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бствениците на пчелни семейства, че Железопътна секция Бургас </w:t>
      </w:r>
      <w:r w:rsidRPr="00C752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ще проведе </w:t>
      </w:r>
      <w:r w:rsidRPr="009852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наземно </w:t>
      </w:r>
      <w:r w:rsidRPr="00C752FB"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третиран</w:t>
      </w:r>
      <w:r w:rsidRPr="00985226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C752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</w:t>
      </w:r>
      <w:r w:rsidRPr="009852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хербицид срещу плевели по железопътната линия на разстояние шест метра от главна релса от двете страни с препарат Клиник 36СЛ. </w:t>
      </w:r>
    </w:p>
    <w:p w:rsidR="00985226" w:rsidRPr="00985226" w:rsidRDefault="00C752FB" w:rsidP="0098522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52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Третирането ще се извърши на 17 юни 2021 г. по линията Твърдица – Гурково – Дъбово</w:t>
      </w:r>
      <w:r w:rsidRPr="009852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C752FB" w:rsidRPr="00985226" w:rsidRDefault="00C752FB" w:rsidP="0098522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52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Ще се преустанови пръскането шест метра преди и след водни басейни, реки, водоеми, водоизточници и вододайни зони. </w:t>
      </w:r>
    </w:p>
    <w:p w:rsidR="00C752FB" w:rsidRPr="00985226" w:rsidRDefault="00C752FB" w:rsidP="0098522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5226">
        <w:rPr>
          <w:rFonts w:ascii="Times New Roman" w:eastAsia="Times New Roman" w:hAnsi="Times New Roman" w:cs="Times New Roman"/>
          <w:sz w:val="28"/>
          <w:szCs w:val="28"/>
          <w:lang w:eastAsia="bg-BG"/>
        </w:rPr>
        <w:t>Активно вещество 360 г./л. глифозат, с партиден №АТА140142, дата на производство 04.02.2020 г. Вносител на продукта е КНЕ СЕРТИС ЕООД, гр. София, бул. „Евлоги Георгиев“ №102, тел. 02 8194977.</w:t>
      </w:r>
    </w:p>
    <w:p w:rsidR="00C752FB" w:rsidRPr="00985226" w:rsidRDefault="00C752FB" w:rsidP="0098522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522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Препаратът е разрешен за употреба в Р. България с удостоверение за разрешаване предлагането на пазара и употребата на продукти за растителна защита на Министерството на земеделието и храните №01208-ПРЗ-2/04.07.216 г. Клиник 36 СЛ не е токсичен за пчели.</w:t>
      </w:r>
    </w:p>
    <w:p w:rsidR="00C752FB" w:rsidRPr="00985226" w:rsidRDefault="00C752FB" w:rsidP="0098522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52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Карантинен срок 30 дни, при доза 2%-4% разтвор. </w:t>
      </w:r>
    </w:p>
    <w:p w:rsidR="00C752FB" w:rsidRPr="00985226" w:rsidRDefault="00C752FB" w:rsidP="0098522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85226" w:rsidRPr="00985226" w:rsidRDefault="00985226" w:rsidP="0098522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5226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организиране провеждането на третирането отговаря лицето: Кремена Стоянова с тел. за връзка 0886 616070.</w:t>
      </w:r>
    </w:p>
    <w:p w:rsidR="00985226" w:rsidRPr="00985226" w:rsidRDefault="00985226" w:rsidP="0098522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52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Графикът подлежи на промяна при лоши метеорологични условия. </w:t>
      </w:r>
    </w:p>
    <w:p w:rsidR="00985226" w:rsidRPr="00985226" w:rsidRDefault="00985226" w:rsidP="0098522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85226" w:rsidRPr="00985226" w:rsidRDefault="00985226" w:rsidP="0098522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82BEA" w:rsidRPr="00985226" w:rsidRDefault="00482BEA" w:rsidP="009852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2BEA" w:rsidRPr="0098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FB"/>
    <w:rsid w:val="00482BEA"/>
    <w:rsid w:val="00985226"/>
    <w:rsid w:val="009C2F3D"/>
    <w:rsid w:val="00C752FB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52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C752FB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uiPriority w:val="99"/>
    <w:semiHidden/>
    <w:unhideWhenUsed/>
    <w:rsid w:val="00C7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C7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75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52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C752FB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uiPriority w:val="99"/>
    <w:semiHidden/>
    <w:unhideWhenUsed/>
    <w:rsid w:val="00C7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C7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75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USER1</cp:lastModifiedBy>
  <cp:revision>2</cp:revision>
  <dcterms:created xsi:type="dcterms:W3CDTF">2021-05-10T05:04:00Z</dcterms:created>
  <dcterms:modified xsi:type="dcterms:W3CDTF">2021-05-10T05:04:00Z</dcterms:modified>
</cp:coreProperties>
</file>