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74" w:rsidRPr="00AB7474" w:rsidRDefault="00AB7474" w:rsidP="00AB7474">
      <w:pPr>
        <w:spacing w:after="45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AB74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 xml:space="preserve">Регистрация на </w:t>
      </w:r>
      <w:proofErr w:type="spellStart"/>
      <w:r w:rsidRPr="00AB74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>водовземни</w:t>
      </w:r>
      <w:proofErr w:type="spellEnd"/>
      <w:r w:rsidRPr="00AB74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 xml:space="preserve"> съоръжения от подземни води</w:t>
      </w:r>
      <w:r w:rsidRPr="00AB74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bg-BG"/>
        </w:rPr>
        <w:t xml:space="preserve"> </w:t>
      </w:r>
      <w:r w:rsidRPr="00AB74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>кладенци, сондажи, герани, каптирани извори, дренажи и др.</w:t>
      </w:r>
    </w:p>
    <w:p w:rsidR="00AB7474" w:rsidRPr="00AB7474" w:rsidRDefault="00AB7474" w:rsidP="00AB747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Община Гурково напомня на фирмите и на жителите на общината, собственици на </w:t>
      </w:r>
      <w:proofErr w:type="spellStart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водовземни</w:t>
      </w:r>
      <w:proofErr w:type="spellEnd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съоръжения от подземни води (кладенци, сондажи, герани, каптирани извори, дренажи и др.), че до </w:t>
      </w:r>
      <w:r w:rsidRPr="00AB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g-BG"/>
        </w:rPr>
        <w:t>27 ноември 2020 г. включително</w:t>
      </w:r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могат да регистрират </w:t>
      </w:r>
      <w:proofErr w:type="spellStart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водовземните</w:t>
      </w:r>
      <w:proofErr w:type="spellEnd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съоръжения, разположени в собствения им имот, в </w:t>
      </w:r>
      <w:proofErr w:type="spellStart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Басейнова</w:t>
      </w:r>
      <w:proofErr w:type="spellEnd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дирекция „</w:t>
      </w:r>
      <w:proofErr w:type="spellStart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Източнобеломорски</w:t>
      </w:r>
      <w:proofErr w:type="spellEnd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район”.</w:t>
      </w:r>
    </w:p>
    <w:p w:rsidR="00AB7474" w:rsidRDefault="00AB7474" w:rsidP="00AB74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B7474" w:rsidRPr="00AB7474" w:rsidRDefault="00AB7474" w:rsidP="00AB747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Такса за регистрация на </w:t>
      </w:r>
      <w:proofErr w:type="spellStart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водовземни</w:t>
      </w:r>
      <w:proofErr w:type="spellEnd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съоръжения за собствени потребности </w:t>
      </w:r>
      <w:r w:rsidRPr="00AB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g-BG"/>
        </w:rPr>
        <w:t>НЕ СЕ ЗАПЛАЩА.</w:t>
      </w:r>
    </w:p>
    <w:p w:rsidR="00AB7474" w:rsidRDefault="00AB7474" w:rsidP="00AB74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g-BG"/>
        </w:rPr>
      </w:pPr>
    </w:p>
    <w:p w:rsidR="00AB7474" w:rsidRDefault="00AB7474" w:rsidP="00AB747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g-BG"/>
        </w:rPr>
      </w:pPr>
      <w:r w:rsidRPr="00AB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g-BG"/>
        </w:rPr>
        <w:t xml:space="preserve">При установяването на незаконни съоръжения за </w:t>
      </w:r>
      <w:proofErr w:type="spellStart"/>
      <w:r w:rsidRPr="00AB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g-BG"/>
        </w:rPr>
        <w:t>водовземане</w:t>
      </w:r>
      <w:proofErr w:type="spellEnd"/>
      <w:r w:rsidRPr="00AB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g-BG"/>
        </w:rPr>
        <w:t xml:space="preserve"> от подземни води след 27 ноември 2020 г., същите се ликвидират за сметка на собственика им, който носи и наказателна отговорност за това престъпление.</w:t>
      </w:r>
    </w:p>
    <w:p w:rsidR="00AB7474" w:rsidRPr="00AB7474" w:rsidRDefault="00AB7474" w:rsidP="00AB747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B7474" w:rsidRDefault="00AB7474" w:rsidP="00AB747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Документите необходими за регистрация на </w:t>
      </w:r>
      <w:proofErr w:type="spellStart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водовземни</w:t>
      </w:r>
      <w:proofErr w:type="spellEnd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съоръжения от подземни води за задоволяване на собствените потребности в </w:t>
      </w:r>
      <w:proofErr w:type="spellStart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гратисния</w:t>
      </w:r>
      <w:proofErr w:type="spellEnd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период, са достъпни на официалната интернет страница на БД „</w:t>
      </w:r>
      <w:proofErr w:type="spellStart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Източнобеломорски</w:t>
      </w:r>
      <w:proofErr w:type="spellEnd"/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район”:</w:t>
      </w:r>
    </w:p>
    <w:p w:rsidR="00EE69E9" w:rsidRPr="00EE69E9" w:rsidRDefault="00EE69E9" w:rsidP="00AB747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AB7474" w:rsidRPr="00AB7474" w:rsidRDefault="00AB7474" w:rsidP="00AB74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B74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bookmarkStart w:id="0" w:name="_GoBack"/>
      <w:r w:rsidR="00352B03" w:rsidRPr="00352B03">
        <w:fldChar w:fldCharType="begin"/>
      </w:r>
      <w:r w:rsidR="00263E1E">
        <w:instrText xml:space="preserve"> HYPERLINK "https://earbd.bg/indexdetails.php?menu_id=81&amp;elem_id=1855" </w:instrText>
      </w:r>
      <w:r w:rsidR="00352B03" w:rsidRPr="00352B03">
        <w:fldChar w:fldCharType="separate"/>
      </w:r>
      <w:r w:rsidRPr="00AB74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bg-BG"/>
        </w:rPr>
        <w:t>https://earbd.bg/indexdetails.php?menu_id=81&amp;elem_id=1855</w:t>
      </w:r>
      <w:r w:rsidR="00352B0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bg-BG"/>
        </w:rPr>
        <w:fldChar w:fldCharType="end"/>
      </w:r>
      <w:bookmarkEnd w:id="0"/>
    </w:p>
    <w:p w:rsidR="00AB7474" w:rsidRPr="00AB7474" w:rsidRDefault="00AB7474" w:rsidP="00AB747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B3B35" w:rsidRPr="00AB7474" w:rsidRDefault="005B3B35">
      <w:pPr>
        <w:rPr>
          <w:rFonts w:ascii="Times New Roman" w:hAnsi="Times New Roman" w:cs="Times New Roman"/>
          <w:sz w:val="28"/>
          <w:szCs w:val="28"/>
        </w:rPr>
      </w:pPr>
    </w:p>
    <w:sectPr w:rsidR="005B3B35" w:rsidRPr="00AB7474" w:rsidSect="0035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474"/>
    <w:rsid w:val="00263E1E"/>
    <w:rsid w:val="00352B03"/>
    <w:rsid w:val="005B3B35"/>
    <w:rsid w:val="006217B1"/>
    <w:rsid w:val="00AB7474"/>
    <w:rsid w:val="00E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Fujitsu Siemens 1</cp:lastModifiedBy>
  <cp:revision>2</cp:revision>
  <cp:lastPrinted>2020-10-27T08:18:00Z</cp:lastPrinted>
  <dcterms:created xsi:type="dcterms:W3CDTF">2020-10-28T06:17:00Z</dcterms:created>
  <dcterms:modified xsi:type="dcterms:W3CDTF">2020-10-28T06:17:00Z</dcterms:modified>
</cp:coreProperties>
</file>