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5" w:rsidRPr="000613F5" w:rsidRDefault="000613F5" w:rsidP="000613F5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  <w:lang w:val="en-US"/>
        </w:rPr>
      </w:pPr>
    </w:p>
    <w:p w:rsidR="000613F5" w:rsidRPr="000613F5" w:rsidRDefault="000613F5" w:rsidP="000613F5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 w:rsidRPr="000613F5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728995BC" wp14:editId="23425418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3F5">
        <w:rPr>
          <w:rFonts w:ascii="Verdana" w:eastAsia="Times New Roman" w:hAnsi="Verdana"/>
          <w:b/>
          <w:sz w:val="24"/>
          <w:szCs w:val="24"/>
          <w:lang w:eastAsia="bg-BG"/>
        </w:rPr>
        <w:t xml:space="preserve">  </w:t>
      </w:r>
      <w:r w:rsidRPr="000613F5"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0613F5" w:rsidRPr="000613F5" w:rsidRDefault="000613F5" w:rsidP="000613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 w:eastAsia="bg-BG"/>
        </w:rPr>
      </w:pPr>
      <w:r w:rsidRPr="000613F5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0EDDE" wp14:editId="32D22CA0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43" name="Право съедин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NQwIAAEY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" o:allowincell="f" strokecolor="#396" strokeweight="2.25pt"/>
            </w:pict>
          </mc:Fallback>
        </mc:AlternateContent>
      </w:r>
    </w:p>
    <w:p w:rsidR="000613F5" w:rsidRPr="000613F5" w:rsidRDefault="000613F5" w:rsidP="00061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bg-BG"/>
        </w:rPr>
      </w:pPr>
      <w:proofErr w:type="spellStart"/>
      <w:proofErr w:type="gram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гр</w:t>
      </w:r>
      <w:proofErr w:type="spellEnd"/>
      <w:proofErr w:type="gram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. </w:t>
      </w:r>
      <w:proofErr w:type="spellStart"/>
      <w:proofErr w:type="gram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Гурково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6199, 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обл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.</w:t>
      </w:r>
      <w:proofErr w:type="gram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Ст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. 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Загора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, 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бул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.</w:t>
      </w:r>
      <w:proofErr w:type="gram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“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Княз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Ал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. 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Батенберг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” 3 ПРЕДСЕДАТЕЛ </w:t>
      </w:r>
      <w:proofErr w:type="spell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ОбС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тел</w:t>
      </w:r>
      <w:proofErr w:type="spell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.:</w:t>
      </w:r>
      <w:proofErr w:type="gramEnd"/>
      <w:r w:rsidRPr="000613F5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04331/ 22-60, 0876999989</w:t>
      </w:r>
    </w:p>
    <w:p w:rsidR="000613F5" w:rsidRPr="000613F5" w:rsidRDefault="000613F5" w:rsidP="000613F5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GB" w:eastAsia="bg-BG"/>
        </w:rPr>
      </w:pPr>
      <w:r w:rsidRPr="000613F5">
        <w:rPr>
          <w:rFonts w:ascii="Times New Roman" w:eastAsia="Times New Roman" w:hAnsi="Times New Roman"/>
          <w:sz w:val="24"/>
          <w:szCs w:val="24"/>
          <w:lang w:val="en-GB" w:eastAsia="bg-BG"/>
        </w:rPr>
        <w:t>ФАКС 04331/ 2884, e-mail: obs_gurkovo@mail.bg</w:t>
      </w:r>
    </w:p>
    <w:p w:rsidR="000613F5" w:rsidRPr="000613F5" w:rsidRDefault="000613F5" w:rsidP="000613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613F5" w:rsidRPr="000613F5" w:rsidRDefault="000613F5" w:rsidP="000613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975CD5" w:rsidRDefault="000613F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bg-BG"/>
        </w:rPr>
      </w:pPr>
      <w:r>
        <w:rPr>
          <w:rFonts w:ascii="Times New Roman" w:eastAsia="Times New Roman" w:hAnsi="Times New Roman"/>
          <w:b/>
          <w:sz w:val="40"/>
          <w:szCs w:val="24"/>
          <w:lang w:val="en-US" w:eastAsia="bg-BG"/>
        </w:rPr>
        <w:t xml:space="preserve">   </w:t>
      </w:r>
      <w:r w:rsidR="00975CD5">
        <w:rPr>
          <w:rFonts w:ascii="Times New Roman" w:eastAsia="Times New Roman" w:hAnsi="Times New Roman"/>
          <w:b/>
          <w:sz w:val="40"/>
          <w:szCs w:val="24"/>
          <w:lang w:eastAsia="bg-BG"/>
        </w:rPr>
        <w:t>О Т Ч Е Т</w:t>
      </w: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1F5124" w:rsidRDefault="00975CD5" w:rsidP="00061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за дейността на Общински съвет  – Гурково и на неговите комисии</w:t>
      </w:r>
    </w:p>
    <w:p w:rsidR="00975CD5" w:rsidRPr="001F5124" w:rsidRDefault="00975CD5" w:rsidP="00061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периода  </w:t>
      </w:r>
      <w:r w:rsidR="00C57B9D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1F512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11</w:t>
      </w:r>
      <w:r w:rsidRPr="001F512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.</w:t>
      </w: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Pr="001F512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</w:t>
      </w:r>
      <w:r w:rsidR="00C57B9D" w:rsidRPr="001F512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9</w:t>
      </w: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3</w:t>
      </w:r>
      <w:r w:rsidRPr="001F512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1F512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06</w:t>
      </w: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C57B9D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 w:rsidRPr="001F512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442BF1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от Мандат 201</w:t>
      </w:r>
      <w:r w:rsidR="00C57B9D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442BF1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20</w:t>
      </w:r>
      <w:r w:rsidR="00C57B9D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23</w:t>
      </w:r>
      <w:r w:rsidR="00442BF1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442BF1" w:rsidRPr="001F5124" w:rsidRDefault="00442BF1" w:rsidP="001F51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5CD5" w:rsidRPr="001F5124" w:rsidRDefault="00975CD5" w:rsidP="001F5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колеги – общински съветници,</w:t>
      </w:r>
    </w:p>
    <w:p w:rsidR="00975CD5" w:rsidRPr="001F5124" w:rsidRDefault="00975CD5" w:rsidP="001F5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господин Кмет,</w:t>
      </w:r>
    </w:p>
    <w:p w:rsidR="00C57B9D" w:rsidRPr="001F5124" w:rsidRDefault="00C57B9D" w:rsidP="001F5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Уважаема госпожо Заместник – кмет,</w:t>
      </w:r>
    </w:p>
    <w:p w:rsidR="00975CD5" w:rsidRPr="001F5124" w:rsidRDefault="00C57B9D" w:rsidP="001F5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>Госпожи</w:t>
      </w:r>
      <w:r w:rsidR="00975CD5" w:rsidRPr="001F51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господа,</w:t>
      </w:r>
    </w:p>
    <w:p w:rsidR="00975CD5" w:rsidRPr="001F5124" w:rsidRDefault="00975CD5" w:rsidP="001F5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Настоящият отчет </w:t>
      </w:r>
      <w:r w:rsidRPr="001F51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e 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изготвен и се внася  в изпълнение на изискванията на чл.27, ал.6 от Закона за местното самоуправление и местната администрация и чл.110 от Правилника за организация и дейността на </w:t>
      </w:r>
      <w:r w:rsidR="00020CAD" w:rsidRPr="001F5124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>бщински съвет</w:t>
      </w:r>
      <w:r w:rsidRPr="001F512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>Гурково, неговите комисии и взаимодействието му с общинската администрация.</w:t>
      </w:r>
    </w:p>
    <w:p w:rsidR="008373C6" w:rsidRDefault="00975CD5" w:rsidP="001F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5124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>Об</w:t>
      </w:r>
      <w:r w:rsidR="00470907" w:rsidRPr="001F5124">
        <w:rPr>
          <w:rFonts w:ascii="Times New Roman" w:eastAsia="Times New Roman" w:hAnsi="Times New Roman"/>
          <w:sz w:val="24"/>
          <w:szCs w:val="24"/>
          <w:lang w:eastAsia="bg-BG"/>
        </w:rPr>
        <w:t>щ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ински съвет – Гурково, </w:t>
      </w:r>
      <w:r w:rsidR="00442BF1" w:rsidRPr="001F5124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>андат 20</w:t>
      </w:r>
      <w:r w:rsidR="00C57B9D" w:rsidRPr="001F5124"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>-20</w:t>
      </w:r>
      <w:r w:rsidR="00C57B9D" w:rsidRPr="001F5124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 w:rsidR="00442BF1" w:rsidRPr="001F5124">
        <w:rPr>
          <w:rFonts w:ascii="Times New Roman" w:eastAsia="Times New Roman" w:hAnsi="Times New Roman"/>
          <w:sz w:val="24"/>
          <w:szCs w:val="24"/>
          <w:lang w:eastAsia="bg-BG"/>
        </w:rPr>
        <w:t>се състои от 13 общински съветника. Той е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конституиран след провеждане на първото</w:t>
      </w:r>
      <w:r w:rsidR="00E97A2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97A20">
        <w:rPr>
          <w:rFonts w:ascii="Times New Roman" w:eastAsia="Times New Roman" w:hAnsi="Times New Roman"/>
          <w:sz w:val="24"/>
          <w:szCs w:val="24"/>
          <w:lang w:eastAsia="bg-BG"/>
        </w:rPr>
        <w:t>тържествено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заседание, свикано от Областния управител на Област Стара Загора, състояло се на </w:t>
      </w:r>
      <w:r w:rsidR="00C57B9D" w:rsidRPr="001F5124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>.11.201</w:t>
      </w:r>
      <w:r w:rsidR="00C57B9D" w:rsidRPr="001F5124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442BF1" w:rsidRPr="001F51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13C2C"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На същото заседание бе избран за Председател за Общински съвет - </w:t>
      </w:r>
      <w:r w:rsidR="004D7CC3" w:rsidRPr="001F5124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213C2C" w:rsidRPr="001F5124">
        <w:rPr>
          <w:rFonts w:ascii="Times New Roman" w:eastAsia="Times New Roman" w:hAnsi="Times New Roman"/>
          <w:sz w:val="24"/>
          <w:szCs w:val="24"/>
          <w:lang w:eastAsia="bg-BG"/>
        </w:rPr>
        <w:t xml:space="preserve">урково </w:t>
      </w:r>
      <w:r w:rsidR="00C57B9D" w:rsidRPr="001F5124">
        <w:rPr>
          <w:rFonts w:ascii="Times New Roman" w:eastAsia="Times New Roman" w:hAnsi="Times New Roman"/>
          <w:sz w:val="24"/>
          <w:szCs w:val="24"/>
          <w:lang w:eastAsia="bg-BG"/>
        </w:rPr>
        <w:t>Гочо Динев Гочев</w:t>
      </w:r>
      <w:r w:rsidR="008373C6" w:rsidRPr="001F512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520C" w:rsidRPr="005E342C" w:rsidRDefault="00B7520C" w:rsidP="00B75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времето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5E34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5E342C">
        <w:rPr>
          <w:rFonts w:ascii="Times New Roman" w:hAnsi="Times New Roman"/>
          <w:sz w:val="24"/>
          <w:szCs w:val="24"/>
          <w:lang w:val="en-US"/>
        </w:rPr>
        <w:t>1</w:t>
      </w:r>
      <w:r w:rsidRPr="005E342C">
        <w:rPr>
          <w:rFonts w:ascii="Times New Roman" w:hAnsi="Times New Roman"/>
          <w:sz w:val="24"/>
          <w:szCs w:val="24"/>
        </w:rPr>
        <w:t>.201</w:t>
      </w:r>
      <w:r w:rsidRPr="005E342C">
        <w:rPr>
          <w:rFonts w:ascii="Times New Roman" w:hAnsi="Times New Roman"/>
          <w:sz w:val="24"/>
          <w:szCs w:val="24"/>
          <w:lang w:val="en-US"/>
        </w:rPr>
        <w:t>9</w:t>
      </w:r>
      <w:r w:rsidRPr="005E342C">
        <w:rPr>
          <w:rFonts w:ascii="Times New Roman" w:hAnsi="Times New Roman"/>
          <w:sz w:val="24"/>
          <w:szCs w:val="24"/>
        </w:rPr>
        <w:t xml:space="preserve"> г. – 3</w:t>
      </w:r>
      <w:r w:rsidRPr="005E342C">
        <w:rPr>
          <w:rFonts w:ascii="Times New Roman" w:hAnsi="Times New Roman"/>
          <w:sz w:val="24"/>
          <w:szCs w:val="24"/>
          <w:lang w:val="en-US"/>
        </w:rPr>
        <w:t>0</w:t>
      </w:r>
      <w:r w:rsidRPr="005E342C">
        <w:rPr>
          <w:rFonts w:ascii="Times New Roman" w:hAnsi="Times New Roman"/>
          <w:sz w:val="24"/>
          <w:szCs w:val="24"/>
        </w:rPr>
        <w:t>.</w:t>
      </w:r>
      <w:r w:rsidRPr="005E342C">
        <w:rPr>
          <w:rFonts w:ascii="Times New Roman" w:hAnsi="Times New Roman"/>
          <w:sz w:val="24"/>
          <w:szCs w:val="24"/>
          <w:lang w:val="en-US"/>
        </w:rPr>
        <w:t>06</w:t>
      </w:r>
      <w:r w:rsidRPr="005E342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5E342C">
        <w:rPr>
          <w:rFonts w:ascii="Times New Roman" w:hAnsi="Times New Roman"/>
          <w:sz w:val="24"/>
          <w:szCs w:val="24"/>
        </w:rPr>
        <w:t xml:space="preserve"> г. </w:t>
      </w:r>
      <w:r w:rsidRPr="005E342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бяха направени промени в състава на Общинския съвет.</w:t>
      </w:r>
    </w:p>
    <w:p w:rsidR="001F5124" w:rsidRDefault="001F5124" w:rsidP="00B7520C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6"/>
          <w:szCs w:val="26"/>
          <w:lang w:eastAsia="bg-BG"/>
        </w:rPr>
      </w:pPr>
      <w:r w:rsidRPr="001F5124">
        <w:rPr>
          <w:rFonts w:ascii="Times New Roman" w:eastAsia="Times New Roman" w:hAnsi="Times New Roman"/>
          <w:sz w:val="24"/>
          <w:szCs w:val="24"/>
        </w:rPr>
        <w:t>С Решение № 51/06.02.2020 г. на Общински съвет</w:t>
      </w:r>
      <w:r w:rsidR="00EC1C6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F5124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5124">
        <w:rPr>
          <w:rFonts w:ascii="Times New Roman" w:eastAsia="Times New Roman" w:hAnsi="Times New Roman"/>
          <w:sz w:val="24"/>
          <w:szCs w:val="24"/>
        </w:rPr>
        <w:t xml:space="preserve">Гурково бе избран за </w:t>
      </w:r>
      <w:r w:rsidR="00EC1C66">
        <w:rPr>
          <w:rFonts w:ascii="Times New Roman" w:eastAsia="Times New Roman" w:hAnsi="Times New Roman"/>
          <w:sz w:val="24"/>
          <w:szCs w:val="24"/>
        </w:rPr>
        <w:t>З</w:t>
      </w:r>
      <w:r w:rsidRPr="001F5124">
        <w:rPr>
          <w:rFonts w:ascii="Times New Roman" w:eastAsia="Times New Roman" w:hAnsi="Times New Roman"/>
          <w:sz w:val="24"/>
          <w:szCs w:val="24"/>
        </w:rPr>
        <w:t xml:space="preserve">аместник - председател на </w:t>
      </w:r>
      <w:proofErr w:type="spellStart"/>
      <w:r w:rsidRPr="001F5124">
        <w:rPr>
          <w:rFonts w:ascii="Times New Roman" w:eastAsia="Times New Roman" w:hAnsi="Times New Roman"/>
          <w:sz w:val="24"/>
          <w:szCs w:val="24"/>
        </w:rPr>
        <w:t>ОбС</w:t>
      </w:r>
      <w:proofErr w:type="spellEnd"/>
      <w:r w:rsidRPr="001F5124">
        <w:rPr>
          <w:rFonts w:ascii="Times New Roman" w:eastAsia="Times New Roman" w:hAnsi="Times New Roman"/>
          <w:sz w:val="24"/>
          <w:szCs w:val="24"/>
        </w:rPr>
        <w:t>- Гурково  общинския съветник</w:t>
      </w:r>
      <w:r w:rsidRPr="001F512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F5124">
        <w:rPr>
          <w:rFonts w:ascii="Times New Roman" w:eastAsia="Times New Roman" w:hAnsi="Times New Roman"/>
          <w:sz w:val="24"/>
          <w:szCs w:val="24"/>
        </w:rPr>
        <w:t>Йордан Митев.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1F5124" w:rsidRDefault="001F5124" w:rsidP="001F51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месец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ноември</w:t>
      </w: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г. е сформиран  </w:t>
      </w:r>
      <w:proofErr w:type="spellStart"/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>Председателски</w:t>
      </w:r>
      <w:proofErr w:type="spellEnd"/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  при </w:t>
      </w:r>
      <w:proofErr w:type="spellStart"/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</w:t>
      </w:r>
      <w:r w:rsidR="00420E19">
        <w:rPr>
          <w:rFonts w:ascii="Times New Roman" w:eastAsia="Times New Roman" w:hAnsi="Times New Roman"/>
          <w:sz w:val="26"/>
          <w:szCs w:val="26"/>
          <w:lang w:eastAsia="bg-BG"/>
        </w:rPr>
        <w:t xml:space="preserve"> в състава на които влизат Председателят на Общинския съвет и  председателите на групи, а от м.март 2020 г. към състава е включен и Заместник – председателя на </w:t>
      </w:r>
      <w:proofErr w:type="spellStart"/>
      <w:r w:rsidR="00420E19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420E19">
        <w:rPr>
          <w:rFonts w:ascii="Times New Roman" w:eastAsia="Times New Roman" w:hAnsi="Times New Roman"/>
          <w:sz w:val="26"/>
          <w:szCs w:val="26"/>
          <w:lang w:eastAsia="bg-BG"/>
        </w:rPr>
        <w:t xml:space="preserve"> - Гурково.  </w:t>
      </w:r>
      <w:proofErr w:type="spellStart"/>
      <w:r w:rsidR="00420E19">
        <w:rPr>
          <w:rFonts w:ascii="Times New Roman" w:eastAsia="Times New Roman" w:hAnsi="Times New Roman"/>
          <w:sz w:val="26"/>
          <w:szCs w:val="26"/>
          <w:lang w:eastAsia="bg-BG"/>
        </w:rPr>
        <w:t>Председателският</w:t>
      </w:r>
      <w:proofErr w:type="spellEnd"/>
      <w:r w:rsidR="00420E19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</w:t>
      </w: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 xml:space="preserve"> е провел </w:t>
      </w:r>
      <w:r w:rsidR="001B4452" w:rsidRPr="001B4452">
        <w:rPr>
          <w:rFonts w:ascii="Times New Roman" w:eastAsia="Times New Roman" w:hAnsi="Times New Roman"/>
          <w:b/>
          <w:sz w:val="26"/>
          <w:szCs w:val="26"/>
          <w:lang w:eastAsia="bg-BG"/>
        </w:rPr>
        <w:t>6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12268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122683">
        <w:rPr>
          <w:rFonts w:ascii="Times New Roman" w:eastAsia="Times New Roman" w:hAnsi="Times New Roman"/>
          <w:sz w:val="26"/>
          <w:szCs w:val="26"/>
          <w:lang w:eastAsia="bg-BG"/>
        </w:rPr>
        <w:t>заседания, които са свързани предимно с дневния ред на предстоящи заседания на Общински съвет – Гурково.</w:t>
      </w:r>
    </w:p>
    <w:p w:rsidR="006E73B4" w:rsidRPr="001F5124" w:rsidRDefault="006E73B4" w:rsidP="0044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180C3C" w:rsidRDefault="00180C3C" w:rsidP="00790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7D3F3C">
        <w:rPr>
          <w:rFonts w:ascii="Times New Roman" w:hAnsi="Times New Roman"/>
          <w:sz w:val="26"/>
          <w:szCs w:val="26"/>
        </w:rPr>
        <w:t xml:space="preserve">В местния законодателен орган са изградени </w:t>
      </w:r>
      <w:r w:rsidR="00C57B9D" w:rsidRPr="0055729A">
        <w:rPr>
          <w:rFonts w:ascii="Times New Roman" w:hAnsi="Times New Roman"/>
          <w:b/>
          <w:sz w:val="26"/>
          <w:szCs w:val="26"/>
        </w:rPr>
        <w:t>5</w:t>
      </w:r>
      <w:r w:rsidRPr="007D3F3C">
        <w:rPr>
          <w:rFonts w:ascii="Times New Roman" w:hAnsi="Times New Roman"/>
          <w:sz w:val="26"/>
          <w:szCs w:val="26"/>
        </w:rPr>
        <w:t xml:space="preserve"> постоянни комисии:</w:t>
      </w:r>
    </w:p>
    <w:p w:rsidR="00C57B9D" w:rsidRPr="001F5124" w:rsidRDefault="00C57B9D" w:rsidP="00790A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7B9D" w:rsidRPr="00C57B9D" w:rsidRDefault="00C57B9D" w:rsidP="00C57B9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7B9D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 по бюджет, финанси, инфраструктура, европейски фондове, </w:t>
      </w:r>
    </w:p>
    <w:p w:rsidR="00C57B9D" w:rsidRDefault="00C57B9D" w:rsidP="00C57B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7B9D">
        <w:rPr>
          <w:rFonts w:ascii="Times New Roman" w:eastAsia="Times New Roman" w:hAnsi="Times New Roman"/>
          <w:sz w:val="24"/>
          <w:szCs w:val="24"/>
          <w:lang w:eastAsia="bg-BG"/>
        </w:rPr>
        <w:t>национални и регионални програми, териториално развитие и общинска собственост</w:t>
      </w:r>
    </w:p>
    <w:p w:rsidR="00C57B9D" w:rsidRPr="001F5124" w:rsidRDefault="00C57B9D" w:rsidP="00C57B9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C57B9D" w:rsidRDefault="00C57B9D" w:rsidP="00C5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Комисия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образование, 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култура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туризъм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спорт, 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здравеопазване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социални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вероизповедание</w:t>
      </w:r>
      <w:proofErr w:type="spellEnd"/>
      <w:r w:rsidRPr="009A034F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C57B9D" w:rsidRPr="001F5124" w:rsidRDefault="00C57B9D" w:rsidP="00C5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val="ru-RU" w:eastAsia="bg-BG"/>
        </w:rPr>
      </w:pPr>
    </w:p>
    <w:p w:rsidR="00C57B9D" w:rsidRDefault="00C57B9D" w:rsidP="00C57B9D">
      <w:pPr>
        <w:spacing w:after="0" w:line="240" w:lineRule="auto"/>
        <w:ind w:firstLine="708"/>
        <w:jc w:val="both"/>
        <w:rPr>
          <w:rFonts w:ascii="Arial" w:eastAsia="Times New Roman" w:hAnsi="Arial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9A034F">
        <w:rPr>
          <w:rFonts w:ascii="Times New Roman" w:eastAsia="Times New Roman" w:hAnsi="Times New Roman"/>
          <w:sz w:val="24"/>
          <w:szCs w:val="24"/>
          <w:lang w:eastAsia="bg-BG"/>
        </w:rPr>
        <w:t>Комисия по земеделие, горско стопанство и опазване на околната среда</w:t>
      </w:r>
      <w:r w:rsidRPr="009A034F">
        <w:rPr>
          <w:rFonts w:ascii="Arial" w:eastAsia="Times New Roman" w:hAnsi="Arial"/>
          <w:sz w:val="24"/>
          <w:szCs w:val="24"/>
          <w:lang w:eastAsia="bg-BG"/>
        </w:rPr>
        <w:t>.</w:t>
      </w:r>
    </w:p>
    <w:p w:rsidR="00C57B9D" w:rsidRPr="001F5124" w:rsidRDefault="00C57B9D" w:rsidP="00C57B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9A034F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C57B9D" w:rsidRPr="009A034F" w:rsidRDefault="00C57B9D" w:rsidP="00C5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9A034F">
        <w:rPr>
          <w:rFonts w:ascii="Times New Roman" w:eastAsia="Times New Roman" w:hAnsi="Times New Roman"/>
          <w:sz w:val="24"/>
          <w:szCs w:val="24"/>
          <w:lang w:eastAsia="bg-BG"/>
        </w:rPr>
        <w:t>Комисия по обществен ред, законност, местно самоуправление, контрол на решенията на общинският съвет и работа с неправителствени организации.</w:t>
      </w:r>
    </w:p>
    <w:p w:rsidR="00C57B9D" w:rsidRPr="001F5124" w:rsidRDefault="00C57B9D" w:rsidP="00C57B9D">
      <w:pPr>
        <w:pStyle w:val="a4"/>
        <w:widowControl w:val="0"/>
        <w:tabs>
          <w:tab w:val="left" w:pos="0"/>
        </w:tabs>
        <w:adjustRightInd w:val="0"/>
        <w:spacing w:after="0" w:line="240" w:lineRule="auto"/>
        <w:ind w:left="13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5729A" w:rsidRDefault="00C57B9D" w:rsidP="0055729A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9A034F">
        <w:rPr>
          <w:rFonts w:ascii="Times New Roman" w:eastAsia="Times New Roman" w:hAnsi="Times New Roman"/>
          <w:sz w:val="24"/>
          <w:szCs w:val="24"/>
        </w:rPr>
        <w:t>К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омисия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за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противодействие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на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корупцията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и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за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предотвратяване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и </w:t>
      </w:r>
    </w:p>
    <w:p w:rsidR="00C57B9D" w:rsidRPr="005A3C20" w:rsidRDefault="00C57B9D" w:rsidP="0055729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proofErr w:type="spellStart"/>
      <w:proofErr w:type="gram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установяване</w:t>
      </w:r>
      <w:proofErr w:type="spellEnd"/>
      <w:proofErr w:type="gram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на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конфликт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на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9A034F">
        <w:rPr>
          <w:rFonts w:ascii="Times New Roman" w:eastAsia="Times New Roman" w:hAnsi="Times New Roman"/>
          <w:kern w:val="3"/>
          <w:sz w:val="24"/>
          <w:szCs w:val="24"/>
          <w:lang w:val="en-GB"/>
        </w:rPr>
        <w:t>интереси</w:t>
      </w:r>
      <w:proofErr w:type="spellEnd"/>
      <w:r w:rsidRPr="009A034F">
        <w:rPr>
          <w:rFonts w:ascii="Times New Roman" w:eastAsia="Times New Roman" w:hAnsi="Times New Roman"/>
          <w:kern w:val="3"/>
          <w:sz w:val="24"/>
          <w:szCs w:val="24"/>
        </w:rPr>
        <w:t>.</w:t>
      </w:r>
      <w:r>
        <w:rPr>
          <w:rFonts w:ascii="Times New Roman" w:eastAsia="Times New Roman" w:hAnsi="Times New Roman"/>
          <w:kern w:val="3"/>
          <w:sz w:val="24"/>
          <w:szCs w:val="24"/>
          <w:lang w:val="en-US"/>
        </w:rPr>
        <w:t xml:space="preserve"> </w:t>
      </w:r>
    </w:p>
    <w:p w:rsidR="00C57B9D" w:rsidRPr="001F5124" w:rsidRDefault="00C57B9D" w:rsidP="00C57B9D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C664BD" w:rsidRPr="00C664BD" w:rsidRDefault="00C664BD" w:rsidP="00C664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664BD">
        <w:rPr>
          <w:rFonts w:ascii="Times New Roman" w:hAnsi="Times New Roman"/>
          <w:sz w:val="24"/>
          <w:szCs w:val="24"/>
        </w:rPr>
        <w:t xml:space="preserve">На 05.02.2020 г. </w:t>
      </w:r>
      <w:r w:rsidR="0055729A">
        <w:rPr>
          <w:rFonts w:ascii="Times New Roman" w:hAnsi="Times New Roman"/>
          <w:sz w:val="24"/>
          <w:szCs w:val="24"/>
        </w:rPr>
        <w:t xml:space="preserve">в деловодството на </w:t>
      </w:r>
      <w:proofErr w:type="spellStart"/>
      <w:r w:rsidR="0055729A">
        <w:rPr>
          <w:rFonts w:ascii="Times New Roman" w:hAnsi="Times New Roman"/>
          <w:sz w:val="24"/>
          <w:szCs w:val="24"/>
        </w:rPr>
        <w:t>ОбС</w:t>
      </w:r>
      <w:proofErr w:type="spellEnd"/>
      <w:r w:rsidR="0055729A">
        <w:rPr>
          <w:rFonts w:ascii="Times New Roman" w:hAnsi="Times New Roman"/>
          <w:sz w:val="24"/>
          <w:szCs w:val="24"/>
        </w:rPr>
        <w:t xml:space="preserve"> - Гурково </w:t>
      </w:r>
      <w:r w:rsidRPr="00C664BD">
        <w:rPr>
          <w:rFonts w:ascii="Times New Roman" w:hAnsi="Times New Roman"/>
          <w:sz w:val="24"/>
          <w:szCs w:val="24"/>
        </w:rPr>
        <w:t xml:space="preserve">постъпи заявление вх. № 37/05.02.2020 г. </w:t>
      </w:r>
      <w:r w:rsidR="00E97A20">
        <w:rPr>
          <w:rFonts w:ascii="Times New Roman" w:hAnsi="Times New Roman"/>
          <w:sz w:val="24"/>
          <w:szCs w:val="24"/>
        </w:rPr>
        <w:t xml:space="preserve"> </w:t>
      </w:r>
      <w:r w:rsidRPr="00C664BD">
        <w:rPr>
          <w:rFonts w:ascii="Times New Roman" w:hAnsi="Times New Roman"/>
          <w:sz w:val="24"/>
          <w:szCs w:val="24"/>
        </w:rPr>
        <w:t>от  общинския съветник Добринка  Кръстева  с което изразява желание да бъде освободена като член на  Постоянната к</w:t>
      </w:r>
      <w:r w:rsidRPr="00C664BD">
        <w:rPr>
          <w:rFonts w:ascii="Times New Roman" w:eastAsia="Times New Roman" w:hAnsi="Times New Roman"/>
          <w:sz w:val="24"/>
          <w:szCs w:val="24"/>
          <w:lang w:eastAsia="bg-BG"/>
        </w:rPr>
        <w:t>омисия по обществен ред, законност, местно самоуправление, контрол на решенията на общинският съвет и работа с неправителствени организации.</w:t>
      </w:r>
    </w:p>
    <w:p w:rsidR="00C664BD" w:rsidRPr="00C664BD" w:rsidRDefault="00C664BD" w:rsidP="00C664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BD">
        <w:rPr>
          <w:rFonts w:ascii="Times New Roman" w:hAnsi="Times New Roman"/>
          <w:sz w:val="24"/>
          <w:szCs w:val="24"/>
        </w:rPr>
        <w:t>На 05.02.2020 г.</w:t>
      </w:r>
      <w:r w:rsidR="0055729A">
        <w:rPr>
          <w:rFonts w:ascii="Times New Roman" w:hAnsi="Times New Roman"/>
          <w:sz w:val="24"/>
          <w:szCs w:val="24"/>
        </w:rPr>
        <w:t xml:space="preserve"> в деловодството на </w:t>
      </w:r>
      <w:proofErr w:type="spellStart"/>
      <w:r w:rsidR="0055729A">
        <w:rPr>
          <w:rFonts w:ascii="Times New Roman" w:hAnsi="Times New Roman"/>
          <w:sz w:val="24"/>
          <w:szCs w:val="24"/>
        </w:rPr>
        <w:t>ОбС</w:t>
      </w:r>
      <w:proofErr w:type="spellEnd"/>
      <w:r w:rsidR="0055729A">
        <w:rPr>
          <w:rFonts w:ascii="Times New Roman" w:hAnsi="Times New Roman"/>
          <w:sz w:val="24"/>
          <w:szCs w:val="24"/>
        </w:rPr>
        <w:t xml:space="preserve"> - Гурково</w:t>
      </w:r>
      <w:r w:rsidRPr="00C664BD">
        <w:rPr>
          <w:rFonts w:ascii="Times New Roman" w:hAnsi="Times New Roman"/>
          <w:sz w:val="24"/>
          <w:szCs w:val="24"/>
        </w:rPr>
        <w:t xml:space="preserve"> постъпи заявление вх.№ 3</w:t>
      </w:r>
      <w:r w:rsidRPr="00C664BD">
        <w:rPr>
          <w:rFonts w:ascii="Times New Roman" w:hAnsi="Times New Roman"/>
          <w:sz w:val="24"/>
          <w:szCs w:val="24"/>
          <w:lang w:val="en-US"/>
        </w:rPr>
        <w:t>8</w:t>
      </w:r>
      <w:r w:rsidRPr="00C664BD">
        <w:rPr>
          <w:rFonts w:ascii="Times New Roman" w:hAnsi="Times New Roman"/>
          <w:sz w:val="24"/>
          <w:szCs w:val="24"/>
        </w:rPr>
        <w:t xml:space="preserve">/05.02.2020 г. от  общинския съветник Анастас Черкезов  с което изразява желание да бъде освободен като Председател и член на Постоянната комисия  </w:t>
      </w:r>
      <w:r w:rsidRPr="00C664BD">
        <w:rPr>
          <w:rFonts w:ascii="Times New Roman" w:eastAsia="Times New Roman" w:hAnsi="Times New Roman"/>
          <w:sz w:val="24"/>
          <w:szCs w:val="24"/>
          <w:lang w:eastAsia="bg-BG"/>
        </w:rPr>
        <w:t>по земеделие, горско стопанство и опазване на околната среда</w:t>
      </w:r>
      <w:r w:rsidRPr="00C664BD">
        <w:rPr>
          <w:rFonts w:ascii="Times New Roman" w:hAnsi="Times New Roman"/>
          <w:sz w:val="24"/>
          <w:szCs w:val="24"/>
        </w:rPr>
        <w:t>.</w:t>
      </w:r>
    </w:p>
    <w:p w:rsidR="00C664BD" w:rsidRDefault="00C664BD" w:rsidP="00C6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BD">
        <w:rPr>
          <w:rFonts w:ascii="Times New Roman" w:hAnsi="Times New Roman"/>
          <w:sz w:val="24"/>
          <w:szCs w:val="24"/>
        </w:rPr>
        <w:t>С оглед на постъпилите заявления, в състава на Постоя</w:t>
      </w:r>
      <w:r>
        <w:rPr>
          <w:rFonts w:ascii="Times New Roman" w:hAnsi="Times New Roman"/>
          <w:sz w:val="24"/>
          <w:szCs w:val="24"/>
        </w:rPr>
        <w:t xml:space="preserve">нните комисии към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– Гурково бяха направени следните промени:</w:t>
      </w:r>
    </w:p>
    <w:p w:rsidR="0055729A" w:rsidRPr="0055729A" w:rsidRDefault="0055729A" w:rsidP="0055729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9A">
        <w:rPr>
          <w:rFonts w:ascii="Times New Roman" w:hAnsi="Times New Roman"/>
          <w:sz w:val="24"/>
          <w:szCs w:val="24"/>
        </w:rPr>
        <w:t>о</w:t>
      </w:r>
      <w:r w:rsidR="00C664BD" w:rsidRPr="0055729A">
        <w:rPr>
          <w:rFonts w:ascii="Times New Roman" w:hAnsi="Times New Roman"/>
          <w:sz w:val="24"/>
          <w:szCs w:val="24"/>
        </w:rPr>
        <w:t>т състава на Постоянната к</w:t>
      </w:r>
      <w:r w:rsidR="00C664BD" w:rsidRPr="0055729A">
        <w:rPr>
          <w:rFonts w:ascii="Times New Roman" w:eastAsia="Times New Roman" w:hAnsi="Times New Roman"/>
          <w:sz w:val="24"/>
          <w:szCs w:val="24"/>
          <w:lang w:eastAsia="bg-BG"/>
        </w:rPr>
        <w:t xml:space="preserve">омисия по обществен ред, законност, местно </w:t>
      </w:r>
    </w:p>
    <w:p w:rsidR="00C664BD" w:rsidRPr="0055729A" w:rsidRDefault="00C664BD" w:rsidP="0055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9A">
        <w:rPr>
          <w:rFonts w:ascii="Times New Roman" w:eastAsia="Times New Roman" w:hAnsi="Times New Roman"/>
          <w:sz w:val="24"/>
          <w:szCs w:val="24"/>
          <w:lang w:eastAsia="bg-BG"/>
        </w:rPr>
        <w:t>самоуправление, контрол на решенията на общинският съвет и работа с неправителствени организации бе освободена</w:t>
      </w:r>
      <w:r w:rsidRPr="0055729A">
        <w:rPr>
          <w:rFonts w:ascii="Times New Roman" w:hAnsi="Times New Roman"/>
          <w:sz w:val="28"/>
          <w:szCs w:val="28"/>
        </w:rPr>
        <w:t xml:space="preserve"> </w:t>
      </w:r>
      <w:r w:rsidRPr="0055729A">
        <w:rPr>
          <w:rFonts w:ascii="Times New Roman" w:hAnsi="Times New Roman"/>
          <w:sz w:val="24"/>
          <w:szCs w:val="24"/>
        </w:rPr>
        <w:t>като член</w:t>
      </w:r>
      <w:r w:rsidRPr="0055729A">
        <w:rPr>
          <w:rFonts w:ascii="Times New Roman" w:hAnsi="Times New Roman"/>
          <w:sz w:val="28"/>
          <w:szCs w:val="28"/>
        </w:rPr>
        <w:t xml:space="preserve"> </w:t>
      </w:r>
      <w:r w:rsidRPr="0055729A">
        <w:rPr>
          <w:rFonts w:ascii="Times New Roman" w:hAnsi="Times New Roman"/>
          <w:sz w:val="24"/>
          <w:szCs w:val="24"/>
        </w:rPr>
        <w:t>Добринка  Кръстева и на нейното място бе избран Стоян Иванов.</w:t>
      </w:r>
    </w:p>
    <w:p w:rsidR="0055729A" w:rsidRPr="0055729A" w:rsidRDefault="0055729A" w:rsidP="0055729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9A">
        <w:rPr>
          <w:rFonts w:ascii="Times New Roman" w:hAnsi="Times New Roman"/>
          <w:sz w:val="24"/>
          <w:szCs w:val="24"/>
        </w:rPr>
        <w:t>о</w:t>
      </w:r>
      <w:r w:rsidR="00C664BD" w:rsidRPr="0055729A">
        <w:rPr>
          <w:rFonts w:ascii="Times New Roman" w:hAnsi="Times New Roman"/>
          <w:sz w:val="24"/>
          <w:szCs w:val="24"/>
        </w:rPr>
        <w:t xml:space="preserve">т състава на Постоянната комисия  </w:t>
      </w:r>
      <w:r w:rsidR="00C664BD" w:rsidRPr="0055729A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земеделие, горско стопанство и </w:t>
      </w:r>
    </w:p>
    <w:p w:rsidR="00C664BD" w:rsidRDefault="00C664BD" w:rsidP="0055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9A">
        <w:rPr>
          <w:rFonts w:ascii="Times New Roman" w:eastAsia="Times New Roman" w:hAnsi="Times New Roman"/>
          <w:sz w:val="24"/>
          <w:szCs w:val="24"/>
          <w:lang w:eastAsia="bg-BG"/>
        </w:rPr>
        <w:t>опазване на околната среда бе освободен като член Анастас Черкезов и на неговото място бе избран Стоян Иванов, а за Председател на комисията бе избран Николай Мечев.</w:t>
      </w:r>
      <w:r w:rsidRPr="0055729A">
        <w:rPr>
          <w:rFonts w:ascii="Times New Roman" w:hAnsi="Times New Roman"/>
          <w:sz w:val="24"/>
          <w:szCs w:val="24"/>
        </w:rPr>
        <w:t xml:space="preserve">   </w:t>
      </w:r>
    </w:p>
    <w:p w:rsidR="00667F8A" w:rsidRPr="00667F8A" w:rsidRDefault="005742C3" w:rsidP="00667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  <w:t xml:space="preserve">С </w:t>
      </w:r>
      <w:r w:rsidRPr="005742C3">
        <w:rPr>
          <w:rFonts w:ascii="Times New Roman" w:eastAsiaTheme="minorHAnsi" w:hAnsi="Times New Roman" w:cstheme="minorBidi"/>
          <w:sz w:val="24"/>
          <w:szCs w:val="24"/>
        </w:rPr>
        <w:t xml:space="preserve">Решение № 4/ 20.11.2019 г. на </w:t>
      </w:r>
      <w:proofErr w:type="spellStart"/>
      <w:r w:rsidRPr="005742C3">
        <w:rPr>
          <w:rFonts w:ascii="Times New Roman" w:eastAsiaTheme="minorHAnsi" w:hAnsi="Times New Roman" w:cstheme="minorBidi"/>
          <w:sz w:val="24"/>
          <w:szCs w:val="24"/>
        </w:rPr>
        <w:t>ОбС</w:t>
      </w:r>
      <w:proofErr w:type="spellEnd"/>
      <w:r w:rsidRPr="005742C3">
        <w:rPr>
          <w:rFonts w:ascii="Times New Roman" w:eastAsiaTheme="minorHAnsi" w:hAnsi="Times New Roman" w:cstheme="minorBidi"/>
          <w:sz w:val="24"/>
          <w:szCs w:val="24"/>
        </w:rPr>
        <w:t xml:space="preserve"> – Гурково бе</w:t>
      </w:r>
      <w:r w:rsidRPr="005742C3">
        <w:rPr>
          <w:rFonts w:ascii="Times New Roman" w:eastAsia="Times New Roman" w:hAnsi="Times New Roman" w:cstheme="minorBidi"/>
          <w:sz w:val="24"/>
          <w:szCs w:val="24"/>
        </w:rPr>
        <w:t xml:space="preserve"> определ</w:t>
      </w:r>
      <w:r>
        <w:rPr>
          <w:rFonts w:ascii="Times New Roman" w:eastAsia="Times New Roman" w:hAnsi="Times New Roman" w:cstheme="minorBidi"/>
          <w:sz w:val="24"/>
          <w:szCs w:val="24"/>
        </w:rPr>
        <w:t>ен</w:t>
      </w:r>
      <w:r w:rsidRPr="005742C3">
        <w:rPr>
          <w:rFonts w:ascii="Times New Roman" w:eastAsia="Times New Roman" w:hAnsi="Times New Roman" w:cstheme="minorBidi"/>
          <w:sz w:val="24"/>
          <w:szCs w:val="24"/>
        </w:rPr>
        <w:t xml:space="preserve">  състава  на временна комисия за приемане Правилник за организацията и дейността на Общински съвет - Гурково, неговите комисии и взаимодействието му с общинската администрация.</w:t>
      </w:r>
      <w:r w:rsidR="00667F8A">
        <w:rPr>
          <w:rFonts w:ascii="Times New Roman" w:eastAsia="Times New Roman" w:hAnsi="Times New Roman" w:cstheme="minorBidi"/>
          <w:sz w:val="24"/>
          <w:szCs w:val="24"/>
        </w:rPr>
        <w:t xml:space="preserve"> Срокът за изготвяне  бе удължаван поради необходимостта от прецизиране на нормите, залегнали в новия Правилник, както и </w:t>
      </w:r>
      <w:r w:rsidR="00667F8A" w:rsidRPr="00667F8A">
        <w:t xml:space="preserve"> </w:t>
      </w:r>
      <w:r w:rsidR="00667F8A" w:rsidRPr="00667F8A">
        <w:rPr>
          <w:rFonts w:ascii="Times New Roman" w:eastAsia="Times New Roman" w:hAnsi="Times New Roman"/>
          <w:sz w:val="24"/>
          <w:szCs w:val="24"/>
          <w:lang w:eastAsia="bg-BG"/>
        </w:rPr>
        <w:t xml:space="preserve">невъзможността за провеждане на заседания на </w:t>
      </w:r>
      <w:r w:rsidR="00667F8A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667F8A" w:rsidRPr="00667F8A">
        <w:rPr>
          <w:rFonts w:ascii="Times New Roman" w:eastAsia="Times New Roman" w:hAnsi="Times New Roman"/>
          <w:sz w:val="24"/>
          <w:szCs w:val="24"/>
          <w:lang w:eastAsia="bg-BG"/>
        </w:rPr>
        <w:t>ременната комисия</w:t>
      </w:r>
      <w:r w:rsidR="001E681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67F8A" w:rsidRPr="0066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E681A">
        <w:rPr>
          <w:rFonts w:ascii="Times New Roman" w:eastAsia="Times New Roman" w:hAnsi="Times New Roman"/>
          <w:sz w:val="24"/>
          <w:szCs w:val="24"/>
          <w:lang w:eastAsia="bg-BG"/>
        </w:rPr>
        <w:t xml:space="preserve">вследствие на </w:t>
      </w:r>
      <w:r w:rsidR="00667F8A" w:rsidRPr="00667F8A">
        <w:rPr>
          <w:rFonts w:ascii="Times New Roman" w:eastAsia="Times New Roman" w:hAnsi="Times New Roman"/>
          <w:sz w:val="24"/>
          <w:szCs w:val="24"/>
          <w:lang w:eastAsia="bg-BG"/>
        </w:rPr>
        <w:t xml:space="preserve"> сложната епидемична обстановка, свързана с разпространението на COVІD-19 и изпълнение на препоръките на Националния оперативен щаб за социална дистанция</w:t>
      </w:r>
      <w:r w:rsidR="001E681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75CD5" w:rsidRDefault="007A0EC7" w:rsidP="00BB08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80C3C" w:rsidRPr="00AE62E1">
        <w:rPr>
          <w:rFonts w:ascii="Times New Roman" w:hAnsi="Times New Roman"/>
          <w:sz w:val="26"/>
          <w:szCs w:val="26"/>
        </w:rPr>
        <w:t>Общинския</w:t>
      </w:r>
      <w:r w:rsidR="00A16427">
        <w:rPr>
          <w:rFonts w:ascii="Times New Roman" w:hAnsi="Times New Roman"/>
          <w:sz w:val="26"/>
          <w:szCs w:val="26"/>
        </w:rPr>
        <w:t>т</w:t>
      </w:r>
      <w:r w:rsidR="00180C3C" w:rsidRPr="00AE62E1">
        <w:rPr>
          <w:rFonts w:ascii="Times New Roman" w:hAnsi="Times New Roman"/>
          <w:sz w:val="26"/>
          <w:szCs w:val="26"/>
        </w:rPr>
        <w:t xml:space="preserve"> съвет за отчетния период проведе </w:t>
      </w:r>
      <w:r w:rsidR="00AE62E1">
        <w:rPr>
          <w:rFonts w:ascii="Times New Roman" w:hAnsi="Times New Roman"/>
          <w:sz w:val="26"/>
          <w:szCs w:val="26"/>
        </w:rPr>
        <w:t xml:space="preserve">общо </w:t>
      </w:r>
      <w:r w:rsidR="005014B9" w:rsidRPr="00DA4736">
        <w:rPr>
          <w:rFonts w:ascii="Times New Roman" w:hAnsi="Times New Roman"/>
          <w:b/>
          <w:sz w:val="26"/>
          <w:szCs w:val="26"/>
        </w:rPr>
        <w:t>9</w:t>
      </w:r>
      <w:r w:rsidR="00180C3C" w:rsidRPr="00AE62E1">
        <w:rPr>
          <w:rFonts w:ascii="Times New Roman" w:hAnsi="Times New Roman"/>
          <w:sz w:val="26"/>
          <w:szCs w:val="26"/>
        </w:rPr>
        <w:t xml:space="preserve"> заседания</w:t>
      </w:r>
      <w:r w:rsidR="00AE62E1">
        <w:rPr>
          <w:rFonts w:ascii="Times New Roman" w:hAnsi="Times New Roman"/>
          <w:sz w:val="26"/>
          <w:szCs w:val="26"/>
        </w:rPr>
        <w:t xml:space="preserve"> –  </w:t>
      </w:r>
      <w:r w:rsidR="00DA4736" w:rsidRPr="00A36EF2">
        <w:rPr>
          <w:rFonts w:ascii="Times New Roman" w:hAnsi="Times New Roman"/>
          <w:b/>
          <w:sz w:val="26"/>
          <w:szCs w:val="26"/>
        </w:rPr>
        <w:t>6</w:t>
      </w:r>
      <w:r w:rsidR="00DA4736">
        <w:rPr>
          <w:rFonts w:ascii="Times New Roman" w:hAnsi="Times New Roman"/>
          <w:sz w:val="26"/>
          <w:szCs w:val="26"/>
        </w:rPr>
        <w:t xml:space="preserve"> </w:t>
      </w:r>
      <w:r w:rsidR="00AE62E1">
        <w:rPr>
          <w:rFonts w:ascii="Times New Roman" w:hAnsi="Times New Roman"/>
          <w:sz w:val="26"/>
          <w:szCs w:val="26"/>
        </w:rPr>
        <w:t xml:space="preserve">редовни,  </w:t>
      </w:r>
      <w:r w:rsidR="00A36EF2" w:rsidRPr="00A36EF2">
        <w:rPr>
          <w:rFonts w:ascii="Times New Roman" w:hAnsi="Times New Roman"/>
          <w:b/>
          <w:sz w:val="26"/>
          <w:szCs w:val="26"/>
        </w:rPr>
        <w:t xml:space="preserve">2 </w:t>
      </w:r>
      <w:r w:rsidR="00AE62E1">
        <w:rPr>
          <w:rFonts w:ascii="Times New Roman" w:hAnsi="Times New Roman"/>
          <w:sz w:val="26"/>
          <w:szCs w:val="26"/>
        </w:rPr>
        <w:t xml:space="preserve"> извънредн</w:t>
      </w:r>
      <w:r w:rsidR="005014B9">
        <w:rPr>
          <w:rFonts w:ascii="Times New Roman" w:hAnsi="Times New Roman"/>
          <w:sz w:val="26"/>
          <w:szCs w:val="26"/>
        </w:rPr>
        <w:t>и</w:t>
      </w:r>
      <w:r w:rsidR="00A36EF2">
        <w:rPr>
          <w:rFonts w:ascii="Times New Roman" w:hAnsi="Times New Roman"/>
          <w:sz w:val="26"/>
          <w:szCs w:val="26"/>
        </w:rPr>
        <w:t xml:space="preserve"> и</w:t>
      </w:r>
      <w:r w:rsidR="00A36EF2" w:rsidRPr="00A36EF2">
        <w:rPr>
          <w:rFonts w:ascii="Times New Roman" w:hAnsi="Times New Roman"/>
          <w:b/>
          <w:sz w:val="26"/>
          <w:szCs w:val="26"/>
        </w:rPr>
        <w:t xml:space="preserve"> 1</w:t>
      </w:r>
      <w:r w:rsidR="00A36EF2">
        <w:rPr>
          <w:rFonts w:ascii="Times New Roman" w:hAnsi="Times New Roman"/>
          <w:sz w:val="26"/>
          <w:szCs w:val="26"/>
        </w:rPr>
        <w:t xml:space="preserve"> тържествено.</w:t>
      </w:r>
    </w:p>
    <w:p w:rsidR="0056367E" w:rsidRDefault="00FB5D35" w:rsidP="00BB080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>
        <w:rPr>
          <w:rFonts w:ascii="Times New Roman" w:hAnsi="Times New Roman"/>
          <w:sz w:val="26"/>
          <w:szCs w:val="26"/>
        </w:rPr>
        <w:tab/>
      </w:r>
      <w:r w:rsidR="00375C1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31.03.2020 г. Общинският съвет, поради епидемична</w:t>
      </w:r>
      <w:r w:rsidR="0017008D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обстановка</w:t>
      </w:r>
      <w:r w:rsidR="0074594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проведе закрито заседание.</w:t>
      </w:r>
      <w:r w:rsidR="0056367E" w:rsidRPr="0056367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</w:p>
    <w:p w:rsidR="00FB5D35" w:rsidRDefault="0056367E" w:rsidP="00563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gramStart"/>
      <w:r w:rsidRPr="0056367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8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заседания на Общинския съвет са проведени открито, като на тях бе осигурена възможност гражданите да участват в работата на съвета.</w:t>
      </w:r>
      <w:proofErr w:type="gramEnd"/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val="ru-RU" w:eastAsia="bg-BG"/>
        </w:rPr>
        <w:tab/>
      </w:r>
      <w:r w:rsidR="000613F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Нито едно от проведените заседания не е отложено поради липса на кворум или други организационни или политически причини. 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За датите на заседанията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проекто-дневния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ред гражданите на Община Гурково се уведомяват чрез Интернет - страницата на Общината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www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obshtina-gurkovo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com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обяви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поставени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видни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места в град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 w:eastAsia="bg-BG"/>
        </w:rPr>
        <w:t>населените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694622" w:rsidRPr="009671F7" w:rsidRDefault="00975CD5" w:rsidP="009671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671F7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975CD5" w:rsidRPr="00523DDF" w:rsidRDefault="00682AAA" w:rsidP="00523D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В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дневния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proofErr w:type="gram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ред</w:t>
      </w:r>
      <w:proofErr w:type="spellEnd"/>
      <w:proofErr w:type="gram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заседанията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се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включва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точка ”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Изказвания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питания, становища и предложения на </w:t>
      </w:r>
      <w:proofErr w:type="spellStart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граждани</w:t>
      </w:r>
      <w:proofErr w:type="spellEnd"/>
      <w:r w:rsidR="00975CD5" w:rsidRPr="00523DDF">
        <w:rPr>
          <w:rFonts w:ascii="Times New Roman" w:eastAsia="Times New Roman" w:hAnsi="Times New Roman"/>
          <w:sz w:val="26"/>
          <w:szCs w:val="26"/>
          <w:lang w:val="ru-RU" w:eastAsia="bg-BG"/>
        </w:rPr>
        <w:t>”</w:t>
      </w:r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ако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в 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деловодството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Общински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съвет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Гурково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има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внесени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материали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от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граждани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по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обществено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значими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>въпроси</w:t>
      </w:r>
      <w:proofErr w:type="spellEnd"/>
      <w:r w:rsidR="00673627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.  </w:t>
      </w:r>
    </w:p>
    <w:p w:rsidR="00673627" w:rsidRPr="0034595D" w:rsidRDefault="00F2769C" w:rsidP="00C11D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ab/>
      </w:r>
      <w:r w:rsidR="0034595D">
        <w:rPr>
          <w:rFonts w:ascii="Times New Roman" w:eastAsia="Times New Roman" w:hAnsi="Times New Roman"/>
          <w:sz w:val="26"/>
          <w:szCs w:val="26"/>
          <w:lang w:eastAsia="bg-BG"/>
        </w:rPr>
        <w:t>В тази точка имаше две питания</w:t>
      </w:r>
      <w:r w:rsidR="000613F5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0613F5">
        <w:rPr>
          <w:rFonts w:ascii="Times New Roman" w:eastAsia="Times New Roman" w:hAnsi="Times New Roman"/>
          <w:sz w:val="26"/>
          <w:szCs w:val="26"/>
          <w:lang w:eastAsia="bg-BG"/>
        </w:rPr>
        <w:t>към Кмета на Общината</w:t>
      </w:r>
      <w:r w:rsidR="00311896">
        <w:rPr>
          <w:rFonts w:ascii="Times New Roman" w:eastAsia="Times New Roman" w:hAnsi="Times New Roman"/>
          <w:sz w:val="26"/>
          <w:szCs w:val="26"/>
          <w:lang w:eastAsia="bg-BG"/>
        </w:rPr>
        <w:t xml:space="preserve">: </w:t>
      </w:r>
      <w:r w:rsidR="0034595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гражданин на с. Димовци за </w:t>
      </w:r>
      <w:proofErr w:type="spellStart"/>
      <w:r w:rsidR="0034595D">
        <w:rPr>
          <w:rFonts w:ascii="Times New Roman" w:eastAsia="Times New Roman" w:hAnsi="Times New Roman"/>
          <w:sz w:val="26"/>
          <w:szCs w:val="26"/>
          <w:lang w:eastAsia="bg-BG"/>
        </w:rPr>
        <w:t>сметопочистването</w:t>
      </w:r>
      <w:proofErr w:type="spellEnd"/>
      <w:r w:rsidR="0034595D">
        <w:rPr>
          <w:rFonts w:ascii="Times New Roman" w:eastAsia="Times New Roman" w:hAnsi="Times New Roman"/>
          <w:sz w:val="26"/>
          <w:szCs w:val="26"/>
          <w:lang w:eastAsia="bg-BG"/>
        </w:rPr>
        <w:t xml:space="preserve"> на това населено място и от гражданин от гр. Гурково за </w:t>
      </w:r>
      <w:r w:rsidR="00311896" w:rsidRPr="00311896">
        <w:rPr>
          <w:rFonts w:ascii="Times New Roman" w:hAnsi="Times New Roman"/>
          <w:sz w:val="24"/>
          <w:szCs w:val="24"/>
        </w:rPr>
        <w:t>осветлението и асфалтирането на уличката до църквата в гр. Гурково.</w:t>
      </w:r>
      <w:r w:rsidR="00311896" w:rsidRPr="00AB229D">
        <w:rPr>
          <w:rFonts w:ascii="Verdana" w:hAnsi="Verdana"/>
          <w:b/>
        </w:rPr>
        <w:t xml:space="preserve">  </w:t>
      </w:r>
    </w:p>
    <w:p w:rsidR="00975CD5" w:rsidRPr="00311896" w:rsidRDefault="00975CD5" w:rsidP="00C11D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11896">
        <w:rPr>
          <w:rFonts w:ascii="Times New Roman" w:eastAsia="Times New Roman" w:hAnsi="Times New Roman"/>
          <w:sz w:val="26"/>
          <w:szCs w:val="26"/>
          <w:lang w:eastAsia="bg-BG"/>
        </w:rPr>
        <w:t>По  въпросите бе взето отношение от Кмета на Община Гурково.</w:t>
      </w:r>
    </w:p>
    <w:p w:rsidR="00D17946" w:rsidRPr="00F327BD" w:rsidRDefault="00C42210" w:rsidP="00F327BD">
      <w:pPr>
        <w:spacing w:after="0" w:line="240" w:lineRule="auto"/>
        <w:ind w:firstLine="708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 w:rsidRPr="00C61F86">
        <w:rPr>
          <w:rFonts w:ascii="Times New Roman" w:eastAsia="Times New Roman" w:hAnsi="Times New Roman"/>
          <w:sz w:val="24"/>
          <w:szCs w:val="24"/>
          <w:lang w:eastAsia="bg-BG"/>
        </w:rPr>
        <w:t>На заседания на Общинския съвет Председателя</w:t>
      </w:r>
      <w:r w:rsidR="00E9633F" w:rsidRPr="00C61F86">
        <w:rPr>
          <w:rFonts w:ascii="Times New Roman" w:eastAsia="Times New Roman" w:hAnsi="Times New Roman"/>
          <w:sz w:val="24"/>
          <w:szCs w:val="24"/>
          <w:lang w:eastAsia="bg-BG"/>
        </w:rPr>
        <w:t xml:space="preserve">т на съвета направи </w:t>
      </w:r>
      <w:r w:rsidRPr="00C61F86">
        <w:rPr>
          <w:rFonts w:ascii="Times New Roman" w:eastAsia="Times New Roman" w:hAnsi="Times New Roman"/>
          <w:sz w:val="24"/>
          <w:szCs w:val="24"/>
          <w:lang w:eastAsia="bg-BG"/>
        </w:rPr>
        <w:t>изказвания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за: </w:t>
      </w:r>
      <w:r w:rsidR="00E9633F"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="00E9633F" w:rsidRPr="00EC26A0">
        <w:rPr>
          <w:rFonts w:ascii="Times New Roman" w:eastAsia="Times New Roman" w:hAnsi="Times New Roman"/>
          <w:sz w:val="24"/>
          <w:szCs w:val="24"/>
          <w:lang w:eastAsia="bg-BG"/>
        </w:rPr>
        <w:t>редоставени</w:t>
      </w:r>
      <w:r w:rsidR="00E9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33F" w:rsidRPr="005C42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33F">
        <w:rPr>
          <w:rFonts w:ascii="Times New Roman" w:eastAsia="Times New Roman" w:hAnsi="Times New Roman"/>
          <w:sz w:val="24"/>
          <w:szCs w:val="24"/>
          <w:lang w:eastAsia="bg-BG"/>
        </w:rPr>
        <w:t>на общинските съветници</w:t>
      </w:r>
      <w:r w:rsidR="00E9633F" w:rsidRPr="005C42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33F">
        <w:rPr>
          <w:rFonts w:ascii="Times New Roman" w:eastAsia="Times New Roman" w:hAnsi="Times New Roman"/>
          <w:sz w:val="24"/>
          <w:szCs w:val="24"/>
          <w:lang w:eastAsia="bg-BG"/>
        </w:rPr>
        <w:t xml:space="preserve"> д</w:t>
      </w:r>
      <w:r w:rsidR="00E9633F" w:rsidRPr="005C4289">
        <w:rPr>
          <w:rFonts w:ascii="Times New Roman" w:eastAsia="Times New Roman" w:hAnsi="Times New Roman"/>
          <w:sz w:val="24"/>
          <w:szCs w:val="24"/>
          <w:lang w:eastAsia="bg-BG"/>
        </w:rPr>
        <w:t>екларация</w:t>
      </w:r>
      <w:r w:rsidR="00E9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33F" w:rsidRPr="005C4289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E9633F">
        <w:rPr>
          <w:rFonts w:ascii="Times New Roman" w:eastAsia="Times New Roman" w:hAnsi="Times New Roman"/>
          <w:sz w:val="24"/>
          <w:szCs w:val="24"/>
          <w:lang w:eastAsia="bg-BG"/>
        </w:rPr>
        <w:t xml:space="preserve">  несъвместимост   и   декларация </w:t>
      </w:r>
      <w:r w:rsidR="00E9633F" w:rsidRPr="00EC26A0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E9633F">
        <w:rPr>
          <w:rFonts w:ascii="Times New Roman" w:eastAsia="Times New Roman" w:hAnsi="Times New Roman"/>
          <w:sz w:val="24"/>
          <w:szCs w:val="24"/>
          <w:lang w:eastAsia="bg-BG"/>
        </w:rPr>
        <w:t>имущество и интереси;</w:t>
      </w:r>
      <w:r w:rsidR="00E9633F" w:rsidRPr="005C42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hyperlink r:id="rId10" w:tgtFrame="_black" w:history="1">
        <w:r w:rsidR="00D17946">
          <w:rPr>
            <w:rFonts w:ascii="Times New Roman" w:hAnsi="Times New Roman"/>
            <w:sz w:val="24"/>
            <w:szCs w:val="24"/>
            <w:bdr w:val="none" w:sz="0" w:space="0" w:color="auto" w:frame="1"/>
            <w:lang w:eastAsia="bg-BG"/>
          </w:rPr>
          <w:t>информация, че</w:t>
        </w:r>
        <w:r w:rsidR="00E9633F" w:rsidRPr="00682688">
          <w:rPr>
            <w:rFonts w:ascii="Times New Roman" w:hAnsi="Times New Roman"/>
            <w:sz w:val="24"/>
            <w:szCs w:val="24"/>
            <w:bdr w:val="none" w:sz="0" w:space="0" w:color="auto" w:frame="1"/>
            <w:lang w:eastAsia="bg-BG"/>
          </w:rPr>
          <w:t xml:space="preserve"> се обявява за нищожна </w:t>
        </w:r>
        <w:r w:rsidR="00E9633F" w:rsidRPr="00682688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Наредба </w:t>
        </w:r>
        <w:r w:rsidR="00E9633F" w:rsidRPr="00682688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bg-BG"/>
          </w:rPr>
          <w:t>за придобиване, притежаване, отглеждане на кучета - домашни любимци и овладяване популацията на безстопанствените кучета на територията на Община Гурково</w:t>
        </w:r>
        <w:r w:rsidR="00F327B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bg-BG"/>
          </w:rPr>
          <w:t>;</w:t>
        </w:r>
        <w:r w:rsidR="00E9633F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bg-BG"/>
          </w:rPr>
          <w:t xml:space="preserve"> </w:t>
        </w:r>
      </w:hyperlink>
      <w:r w:rsidR="00D17946" w:rsidRPr="00F327BD">
        <w:rPr>
          <w:rFonts w:ascii="Times New Roman" w:eastAsia="Times New Roman" w:hAnsi="Times New Roman"/>
          <w:sz w:val="24"/>
          <w:szCs w:val="24"/>
          <w:lang w:eastAsia="bg-BG"/>
        </w:rPr>
        <w:t>заповеди на Кмета на Община Гурков</w:t>
      </w:r>
      <w:r w:rsidR="004A5B2D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D17946" w:rsidRPr="00F327BD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="00F327BD" w:rsidRPr="00F327BD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D17946"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 w:rsidR="00F327BD">
        <w:rPr>
          <w:rFonts w:ascii="Times New Roman" w:hAnsi="Times New Roman"/>
          <w:sz w:val="24"/>
          <w:szCs w:val="24"/>
        </w:rPr>
        <w:t xml:space="preserve">изграден Общински кризисен щаб, във връзка с разпространението на </w:t>
      </w:r>
      <w:r w:rsidR="00F327BD">
        <w:rPr>
          <w:rFonts w:ascii="Times New Roman" w:hAnsi="Times New Roman"/>
          <w:sz w:val="24"/>
          <w:szCs w:val="24"/>
          <w:lang w:val="en-US"/>
        </w:rPr>
        <w:t>COVID – 19</w:t>
      </w:r>
      <w:r w:rsidR="00F327BD">
        <w:rPr>
          <w:rFonts w:ascii="Times New Roman" w:hAnsi="Times New Roman"/>
          <w:sz w:val="24"/>
          <w:szCs w:val="24"/>
        </w:rPr>
        <w:t xml:space="preserve">  и за лицата, които са длъжни да контролират спазването на въведените мерки, съгласно нарежданията на Министерството на здравеопазването и РЗИ Стара Загора.</w:t>
      </w:r>
    </w:p>
    <w:p w:rsidR="00E9633F" w:rsidRPr="00C42210" w:rsidRDefault="0013398A" w:rsidP="00390468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4"/>
          <w:szCs w:val="24"/>
        </w:rPr>
        <w:t>Общинските съветници бяха информирани, че ч</w:t>
      </w:r>
      <w:r w:rsidR="007C2AFC" w:rsidRPr="007C2AFC">
        <w:rPr>
          <w:rFonts w:ascii="Times New Roman" w:hAnsi="Times New Roman"/>
          <w:sz w:val="24"/>
          <w:szCs w:val="24"/>
        </w:rPr>
        <w:t xml:space="preserve">рез Председателя на </w:t>
      </w:r>
      <w:proofErr w:type="spellStart"/>
      <w:r w:rsidR="007C2AFC" w:rsidRPr="007C2AFC">
        <w:rPr>
          <w:rFonts w:ascii="Times New Roman" w:hAnsi="Times New Roman"/>
          <w:sz w:val="24"/>
          <w:szCs w:val="24"/>
        </w:rPr>
        <w:t>ОбС</w:t>
      </w:r>
      <w:proofErr w:type="spellEnd"/>
      <w:r w:rsidR="007C2AFC" w:rsidRPr="007C2AFC">
        <w:rPr>
          <w:rFonts w:ascii="Times New Roman" w:hAnsi="Times New Roman"/>
          <w:sz w:val="24"/>
          <w:szCs w:val="24"/>
        </w:rPr>
        <w:t xml:space="preserve"> – Гурково до Председателя на ПК по земеделие, горско стопанство и опазване на околната среда</w:t>
      </w:r>
      <w:r w:rsidR="00C61F86">
        <w:rPr>
          <w:rFonts w:ascii="Times New Roman" w:hAnsi="Times New Roman"/>
          <w:sz w:val="24"/>
          <w:szCs w:val="24"/>
        </w:rPr>
        <w:t xml:space="preserve"> е изпратено от Кмета на Общината</w:t>
      </w:r>
      <w:r w:rsidR="007C2AFC" w:rsidRPr="007C2AFC">
        <w:rPr>
          <w:rFonts w:ascii="Times New Roman" w:hAnsi="Times New Roman"/>
          <w:sz w:val="24"/>
          <w:szCs w:val="24"/>
        </w:rPr>
        <w:t xml:space="preserve"> </w:t>
      </w:r>
      <w:r w:rsidR="00C61F86">
        <w:rPr>
          <w:rFonts w:ascii="Times New Roman" w:hAnsi="Times New Roman"/>
          <w:sz w:val="24"/>
          <w:szCs w:val="24"/>
        </w:rPr>
        <w:t>п</w:t>
      </w:r>
      <w:r w:rsidR="007C2AFC" w:rsidRPr="007C2AFC">
        <w:rPr>
          <w:rFonts w:ascii="Times New Roman" w:hAnsi="Times New Roman"/>
          <w:sz w:val="24"/>
          <w:szCs w:val="24"/>
        </w:rPr>
        <w:t>исмо</w:t>
      </w:r>
      <w:r w:rsidR="00C61F86">
        <w:rPr>
          <w:rFonts w:ascii="Times New Roman" w:hAnsi="Times New Roman"/>
          <w:sz w:val="24"/>
          <w:szCs w:val="24"/>
        </w:rPr>
        <w:t xml:space="preserve"> –</w:t>
      </w:r>
      <w:r w:rsidR="007C2AFC" w:rsidRPr="007C2AFC">
        <w:rPr>
          <w:rFonts w:ascii="Times New Roman" w:hAnsi="Times New Roman"/>
          <w:sz w:val="24"/>
          <w:szCs w:val="24"/>
        </w:rPr>
        <w:t xml:space="preserve"> отговор</w:t>
      </w:r>
      <w:r w:rsidR="00C61F86">
        <w:rPr>
          <w:rFonts w:ascii="Times New Roman" w:hAnsi="Times New Roman"/>
          <w:sz w:val="24"/>
          <w:szCs w:val="24"/>
        </w:rPr>
        <w:t>,</w:t>
      </w:r>
      <w:r w:rsidR="007C2AFC" w:rsidRPr="007C2AFC">
        <w:rPr>
          <w:rFonts w:ascii="Times New Roman" w:hAnsi="Times New Roman"/>
          <w:sz w:val="24"/>
          <w:szCs w:val="24"/>
        </w:rPr>
        <w:t xml:space="preserve"> във връзка със становище по точка № 20 от Протокол от 30.03.2020 г. на постоянните комисии към </w:t>
      </w:r>
      <w:proofErr w:type="spellStart"/>
      <w:r w:rsidR="007C2AFC" w:rsidRPr="007C2AFC">
        <w:rPr>
          <w:rFonts w:ascii="Times New Roman" w:hAnsi="Times New Roman"/>
          <w:sz w:val="24"/>
          <w:szCs w:val="24"/>
        </w:rPr>
        <w:t>ОбС</w:t>
      </w:r>
      <w:proofErr w:type="spellEnd"/>
      <w:r w:rsidR="007C2AFC" w:rsidRPr="007C2AFC">
        <w:rPr>
          <w:rFonts w:ascii="Times New Roman" w:hAnsi="Times New Roman"/>
          <w:sz w:val="24"/>
          <w:szCs w:val="24"/>
        </w:rPr>
        <w:t xml:space="preserve"> – Гурково</w:t>
      </w:r>
      <w:r w:rsidR="00C61F86">
        <w:rPr>
          <w:rFonts w:ascii="Times New Roman" w:hAnsi="Times New Roman"/>
          <w:sz w:val="24"/>
          <w:szCs w:val="24"/>
        </w:rPr>
        <w:t xml:space="preserve"> по </w:t>
      </w:r>
      <w:r w:rsidR="007C2AFC" w:rsidRPr="007C2AFC">
        <w:rPr>
          <w:rFonts w:ascii="Times New Roman" w:hAnsi="Times New Roman"/>
          <w:sz w:val="24"/>
          <w:szCs w:val="24"/>
        </w:rPr>
        <w:t xml:space="preserve"> </w:t>
      </w:r>
      <w:r w:rsidR="00C61F86" w:rsidRPr="007C2AFC">
        <w:rPr>
          <w:rFonts w:ascii="Times New Roman" w:hAnsi="Times New Roman"/>
          <w:sz w:val="24"/>
          <w:szCs w:val="24"/>
        </w:rPr>
        <w:t xml:space="preserve">въпроси, касаещи честотата на извозване на отпадъците от с. Паничерево за периода февруари – март 2020 г. и справка за почистеното дере в с.Паничерево, </w:t>
      </w:r>
      <w:proofErr w:type="spellStart"/>
      <w:r w:rsidR="00C61F86" w:rsidRPr="007C2AFC">
        <w:rPr>
          <w:rFonts w:ascii="Times New Roman" w:hAnsi="Times New Roman"/>
          <w:sz w:val="24"/>
          <w:szCs w:val="24"/>
        </w:rPr>
        <w:t>находящо</w:t>
      </w:r>
      <w:proofErr w:type="spellEnd"/>
      <w:r w:rsidR="00C61F86" w:rsidRPr="007C2AFC">
        <w:rPr>
          <w:rFonts w:ascii="Times New Roman" w:hAnsi="Times New Roman"/>
          <w:sz w:val="24"/>
          <w:szCs w:val="24"/>
        </w:rPr>
        <w:t xml:space="preserve"> се в югозападната част на селото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42210" w:rsidRPr="00C42210" w:rsidRDefault="003C63BF" w:rsidP="00C4221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6"/>
          <w:szCs w:val="26"/>
        </w:rPr>
        <w:tab/>
        <w:t xml:space="preserve">Кмета на Община Гурково се изказа относно: </w:t>
      </w:r>
      <w:r w:rsidR="00C42210">
        <w:rPr>
          <w:rFonts w:ascii="Times New Roman" w:hAnsi="Times New Roman"/>
          <w:sz w:val="26"/>
          <w:szCs w:val="26"/>
        </w:rPr>
        <w:t>о</w:t>
      </w:r>
      <w:r w:rsidR="001E681A" w:rsidRPr="001E681A">
        <w:rPr>
          <w:rFonts w:ascii="Times New Roman" w:hAnsi="Times New Roman" w:cs="Times New Roman"/>
          <w:sz w:val="24"/>
          <w:szCs w:val="24"/>
        </w:rPr>
        <w:t>пазванет</w:t>
      </w:r>
      <w:r w:rsidR="001E681A" w:rsidRPr="00A976BB">
        <w:rPr>
          <w:rFonts w:ascii="Times New Roman" w:hAnsi="Times New Roman" w:cs="Times New Roman"/>
          <w:sz w:val="24"/>
          <w:szCs w:val="24"/>
        </w:rPr>
        <w:t>о на чистотата</w:t>
      </w:r>
      <w:r w:rsidR="00A976BB">
        <w:rPr>
          <w:rFonts w:ascii="Times New Roman" w:hAnsi="Times New Roman"/>
          <w:sz w:val="24"/>
          <w:szCs w:val="24"/>
        </w:rPr>
        <w:t>;</w:t>
      </w:r>
      <w:r w:rsidR="00C61F86">
        <w:rPr>
          <w:rFonts w:ascii="Times New Roman" w:hAnsi="Times New Roman"/>
          <w:sz w:val="24"/>
          <w:szCs w:val="24"/>
        </w:rPr>
        <w:t xml:space="preserve"> </w:t>
      </w:r>
      <w:r w:rsidR="00C61F86" w:rsidRPr="00A66BBD">
        <w:rPr>
          <w:rFonts w:ascii="Times New Roman" w:hAnsi="Times New Roman" w:cs="Times New Roman"/>
          <w:sz w:val="24"/>
          <w:szCs w:val="24"/>
        </w:rPr>
        <w:t>за зимната обстановка в Община Гурково</w:t>
      </w:r>
      <w:r w:rsidR="00C61F86">
        <w:rPr>
          <w:rFonts w:ascii="Times New Roman" w:hAnsi="Times New Roman" w:cs="Times New Roman"/>
          <w:sz w:val="24"/>
          <w:szCs w:val="24"/>
        </w:rPr>
        <w:t>,</w:t>
      </w:r>
      <w:r w:rsidR="001E681A" w:rsidRPr="00A976BB">
        <w:rPr>
          <w:rFonts w:ascii="Times New Roman" w:hAnsi="Times New Roman" w:cs="Times New Roman"/>
          <w:sz w:val="24"/>
          <w:szCs w:val="24"/>
        </w:rPr>
        <w:t xml:space="preserve"> за спазването на обществения ред</w:t>
      </w:r>
      <w:r w:rsidR="00A976BB">
        <w:rPr>
          <w:rFonts w:ascii="Times New Roman" w:hAnsi="Times New Roman"/>
          <w:sz w:val="24"/>
          <w:szCs w:val="24"/>
        </w:rPr>
        <w:t>;</w:t>
      </w:r>
      <w:r w:rsidR="001E681A" w:rsidRPr="001E681A">
        <w:rPr>
          <w:rFonts w:ascii="Times New Roman" w:hAnsi="Times New Roman" w:cs="Times New Roman"/>
          <w:sz w:val="24"/>
          <w:szCs w:val="24"/>
        </w:rPr>
        <w:t xml:space="preserve"> </w:t>
      </w:r>
      <w:r w:rsidR="001E681A" w:rsidRPr="00A976BB">
        <w:rPr>
          <w:rFonts w:ascii="Times New Roman" w:hAnsi="Times New Roman" w:cs="Times New Roman"/>
          <w:sz w:val="24"/>
          <w:szCs w:val="24"/>
        </w:rPr>
        <w:t>относно даренията, получени в Община</w:t>
      </w:r>
      <w:r w:rsidR="00C42210">
        <w:rPr>
          <w:rFonts w:ascii="Times New Roman" w:hAnsi="Times New Roman" w:cs="Times New Roman"/>
          <w:sz w:val="24"/>
          <w:szCs w:val="24"/>
        </w:rPr>
        <w:t>та</w:t>
      </w:r>
      <w:r w:rsidR="001E681A" w:rsidRPr="00A976BB">
        <w:rPr>
          <w:rFonts w:ascii="Times New Roman" w:hAnsi="Times New Roman" w:cs="Times New Roman"/>
          <w:sz w:val="24"/>
          <w:szCs w:val="24"/>
        </w:rPr>
        <w:t xml:space="preserve">;  идеи за провеждане на </w:t>
      </w:r>
      <w:proofErr w:type="spellStart"/>
      <w:r w:rsidR="001E681A" w:rsidRPr="00A976BB">
        <w:rPr>
          <w:rFonts w:ascii="Times New Roman" w:hAnsi="Times New Roman" w:cs="Times New Roman"/>
          <w:sz w:val="24"/>
          <w:szCs w:val="24"/>
        </w:rPr>
        <w:t>био-рали</w:t>
      </w:r>
      <w:proofErr w:type="spellEnd"/>
      <w:r w:rsidR="001E681A" w:rsidRPr="00A976BB">
        <w:rPr>
          <w:rFonts w:ascii="Times New Roman" w:hAnsi="Times New Roman" w:cs="Times New Roman"/>
          <w:sz w:val="24"/>
          <w:szCs w:val="24"/>
        </w:rPr>
        <w:t xml:space="preserve"> с магарешки каручки; идея за създаване на пунктове за пакетирани храни, дрехи, играчки и други;  поставяне на  камери за </w:t>
      </w:r>
      <w:proofErr w:type="spellStart"/>
      <w:r w:rsidR="001E681A" w:rsidRPr="00A976BB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C42210">
        <w:rPr>
          <w:rFonts w:ascii="Times New Roman" w:hAnsi="Times New Roman" w:cs="Times New Roman"/>
          <w:sz w:val="24"/>
          <w:szCs w:val="24"/>
        </w:rPr>
        <w:t>;</w:t>
      </w:r>
      <w:r w:rsidR="00C42210" w:rsidRPr="00C42210">
        <w:rPr>
          <w:rFonts w:ascii="Times New Roman" w:hAnsi="Times New Roman" w:cs="Times New Roman"/>
          <w:sz w:val="24"/>
          <w:szCs w:val="24"/>
        </w:rPr>
        <w:t xml:space="preserve"> </w:t>
      </w:r>
      <w:r w:rsidR="00C42210">
        <w:rPr>
          <w:rFonts w:ascii="Times New Roman" w:hAnsi="Times New Roman" w:cs="Times New Roman"/>
          <w:sz w:val="24"/>
          <w:szCs w:val="24"/>
        </w:rPr>
        <w:t>п</w:t>
      </w:r>
      <w:r w:rsidR="00C42210" w:rsidRPr="00C42210">
        <w:rPr>
          <w:rFonts w:ascii="Times New Roman" w:hAnsi="Times New Roman" w:cs="Times New Roman"/>
          <w:sz w:val="24"/>
          <w:szCs w:val="24"/>
        </w:rPr>
        <w:t xml:space="preserve">окана от Кмета на Община Гурково към общинските съветници за присъствие на първа копка на спортни площадки в с. Конаре и с. Паничерево; информация за проекти с които ще кандидатства Община Гурково; мнение на Кмета на Общината за необходимостта от включване на всички населени места към </w:t>
      </w:r>
      <w:proofErr w:type="spellStart"/>
      <w:r w:rsidR="00C42210" w:rsidRPr="00C42210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C42210" w:rsidRPr="00C42210">
        <w:rPr>
          <w:rFonts w:ascii="Times New Roman" w:hAnsi="Times New Roman" w:cs="Times New Roman"/>
          <w:sz w:val="24"/>
          <w:szCs w:val="24"/>
        </w:rPr>
        <w:t xml:space="preserve"> – Стара Загора; покана от Кмета на Община Гурково към общинските съветници за присъствие на среща с фирми от Общината на 26.06.2020 г. </w:t>
      </w:r>
    </w:p>
    <w:p w:rsidR="00184D81" w:rsidRDefault="00E756F7" w:rsidP="00184D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От административните актове на Кмета на Общината се представят в </w:t>
      </w:r>
      <w:proofErr w:type="spellStart"/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</w:t>
      </w:r>
      <w:r w:rsidR="0013398A">
        <w:rPr>
          <w:rFonts w:ascii="Times New Roman" w:eastAsia="Times New Roman" w:hAnsi="Times New Roman"/>
          <w:sz w:val="26"/>
          <w:szCs w:val="26"/>
          <w:lang w:eastAsia="bg-BG"/>
        </w:rPr>
        <w:t xml:space="preserve"> копия на заповедите на Кмета на Общината и 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>копия на договори, издадени в изпълнение на решения, приети от Общински съвет, касаещи управ</w:t>
      </w:r>
      <w:r w:rsidR="00184D81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</w:t>
      </w:r>
      <w:r w:rsidR="0013398A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184D81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Има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A26F40" w:rsidRPr="00773B3C">
        <w:rPr>
          <w:rFonts w:ascii="Times New Roman" w:eastAsia="Times New Roman" w:hAnsi="Times New Roman"/>
          <w:b/>
          <w:sz w:val="26"/>
          <w:szCs w:val="26"/>
          <w:lang w:val="ru-RU"/>
        </w:rPr>
        <w:t>1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</w:t>
      </w:r>
      <w:r w:rsidR="00A26F40">
        <w:rPr>
          <w:rFonts w:ascii="Times New Roman" w:eastAsia="Times New Roman" w:hAnsi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от</w:t>
      </w:r>
      <w:r w:rsidR="00A26F40">
        <w:rPr>
          <w:rFonts w:ascii="Times New Roman" w:eastAsia="Times New Roman" w:hAnsi="Times New Roman"/>
          <w:sz w:val="26"/>
          <w:szCs w:val="26"/>
          <w:lang w:val="ru-RU"/>
        </w:rPr>
        <w:t>т</w:t>
      </w:r>
      <w:r>
        <w:rPr>
          <w:rFonts w:ascii="Times New Roman" w:eastAsia="Times New Roman" w:hAnsi="Times New Roman"/>
          <w:sz w:val="26"/>
          <w:szCs w:val="26"/>
          <w:lang w:val="ru-RU"/>
        </w:rPr>
        <w:t>еглен</w:t>
      </w:r>
      <w:r w:rsidR="00A26F40">
        <w:rPr>
          <w:rFonts w:ascii="Times New Roman" w:eastAsia="Times New Roman" w:hAnsi="Times New Roman"/>
          <w:sz w:val="26"/>
          <w:szCs w:val="26"/>
          <w:lang w:val="ru-RU"/>
        </w:rPr>
        <w:t>о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от </w:t>
      </w:r>
      <w:proofErr w:type="spellStart"/>
      <w:r w:rsidR="00A26F40">
        <w:rPr>
          <w:rFonts w:ascii="Times New Roman" w:eastAsia="Times New Roman" w:hAnsi="Times New Roman"/>
          <w:sz w:val="26"/>
          <w:szCs w:val="26"/>
          <w:lang w:val="ru-RU"/>
        </w:rPr>
        <w:t>Кмета</w:t>
      </w:r>
      <w:proofErr w:type="spellEnd"/>
      <w:r w:rsidR="00A26F4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A26F40">
        <w:rPr>
          <w:rFonts w:ascii="Times New Roman" w:eastAsia="Times New Roman" w:hAnsi="Times New Roman"/>
          <w:sz w:val="26"/>
          <w:szCs w:val="26"/>
          <w:lang w:val="ru-RU"/>
        </w:rPr>
        <w:t>на</w:t>
      </w:r>
      <w:proofErr w:type="gramEnd"/>
      <w:r w:rsidR="00A26F40">
        <w:rPr>
          <w:rFonts w:ascii="Times New Roman" w:eastAsia="Times New Roman" w:hAnsi="Times New Roman"/>
          <w:sz w:val="26"/>
          <w:szCs w:val="26"/>
          <w:lang w:val="ru-RU"/>
        </w:rPr>
        <w:t xml:space="preserve"> Община </w:t>
      </w:r>
      <w:proofErr w:type="spellStart"/>
      <w:r w:rsidR="00A26F40">
        <w:rPr>
          <w:rFonts w:ascii="Times New Roman" w:eastAsia="Times New Roman" w:hAnsi="Times New Roman"/>
          <w:sz w:val="26"/>
          <w:szCs w:val="26"/>
          <w:lang w:val="ru-RU"/>
        </w:rPr>
        <w:t>Гурково</w:t>
      </w:r>
      <w:proofErr w:type="spellEnd"/>
      <w:r w:rsidR="00A26F4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A26F40">
        <w:rPr>
          <w:rFonts w:ascii="Times New Roman" w:eastAsia="Times New Roman" w:hAnsi="Times New Roman"/>
          <w:sz w:val="26"/>
          <w:szCs w:val="26"/>
          <w:lang w:val="ru-RU"/>
        </w:rPr>
        <w:t>като</w:t>
      </w:r>
      <w:proofErr w:type="spellEnd"/>
      <w:r w:rsidR="00A26F4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A26F40">
        <w:rPr>
          <w:rFonts w:ascii="Times New Roman" w:eastAsia="Times New Roman" w:hAnsi="Times New Roman"/>
          <w:sz w:val="26"/>
          <w:szCs w:val="26"/>
          <w:lang w:val="ru-RU"/>
        </w:rPr>
        <w:t>вносител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:  </w:t>
      </w:r>
    </w:p>
    <w:p w:rsidR="0059213A" w:rsidRPr="00A26F40" w:rsidRDefault="00A26F40" w:rsidP="00FB5D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6F40">
        <w:rPr>
          <w:rFonts w:ascii="Times New Roman" w:hAnsi="Times New Roman"/>
          <w:sz w:val="24"/>
          <w:szCs w:val="24"/>
        </w:rPr>
        <w:t xml:space="preserve">Предложение  с  вх. №  ОС  –  88  / 07.05.2020 г. –  разпореждане с поземлен имот – частна общинска собственост – продажба на ПИ с идентификатор 38203.501.292 и построената в него сграда с идентификатор 38203.501.292.1 и постройка на допълващо застрояване с идентификатор 38203.501.292.2, </w:t>
      </w:r>
      <w:proofErr w:type="spellStart"/>
      <w:r w:rsidRPr="00A26F40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A26F40">
        <w:rPr>
          <w:rFonts w:ascii="Times New Roman" w:hAnsi="Times New Roman"/>
          <w:sz w:val="24"/>
          <w:szCs w:val="24"/>
        </w:rPr>
        <w:t xml:space="preserve"> се в с. Конаре, община Гурково.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en-GB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внесени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ru-RU"/>
        </w:rPr>
        <w:t>материали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от: 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Кмет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Община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r w:rsidR="00FB5D35" w:rsidRPr="00FB5D35">
        <w:rPr>
          <w:rFonts w:ascii="Times New Roman" w:eastAsia="Times New Roman" w:hAnsi="Times New Roman"/>
          <w:b/>
          <w:sz w:val="24"/>
          <w:szCs w:val="24"/>
          <w:lang w:val="ru-RU"/>
        </w:rPr>
        <w:t>83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753590">
        <w:rPr>
          <w:rFonts w:ascii="Times New Roman" w:eastAsia="Times New Roman" w:hAnsi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/>
          <w:sz w:val="24"/>
          <w:szCs w:val="24"/>
          <w:lang w:val="ru-RU"/>
        </w:rPr>
        <w:t>редложения</w:t>
      </w:r>
      <w:r w:rsidR="0075359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</w:p>
    <w:p w:rsidR="00975CD5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Председател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311896" w:rsidRPr="004B0968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25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F16969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proofErr w:type="spellStart"/>
      <w:r w:rsidR="00311896">
        <w:rPr>
          <w:rFonts w:ascii="Times New Roman" w:eastAsia="Times New Roman" w:hAnsi="Times New Roman"/>
          <w:sz w:val="26"/>
          <w:szCs w:val="26"/>
          <w:lang w:val="ru-RU" w:eastAsia="bg-BG"/>
        </w:rPr>
        <w:t>Председател</w:t>
      </w:r>
      <w:proofErr w:type="spellEnd"/>
      <w:r w:rsidR="0031189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</w:t>
      </w:r>
      <w:proofErr w:type="gramStart"/>
      <w:r w:rsidR="00311896"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постоянна</w:t>
      </w:r>
      <w:proofErr w:type="gramEnd"/>
      <w:r w:rsidR="0031189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311896">
        <w:rPr>
          <w:rFonts w:ascii="Times New Roman" w:eastAsia="Times New Roman" w:hAnsi="Times New Roman"/>
          <w:sz w:val="26"/>
          <w:szCs w:val="26"/>
          <w:lang w:val="ru-RU" w:eastAsia="bg-BG"/>
        </w:rPr>
        <w:t>комисия</w:t>
      </w:r>
      <w:proofErr w:type="spellEnd"/>
      <w:r w:rsidR="0031189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 </w:t>
      </w:r>
      <w:r w:rsidR="004B0968" w:rsidRPr="004B0968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</w:t>
      </w:r>
    </w:p>
    <w:p w:rsidR="00F16969" w:rsidRPr="004B0968" w:rsidRDefault="00F16969" w:rsidP="00F1696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Кметове на кметства – </w:t>
      </w:r>
      <w:r w:rsidRPr="004B0968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</w:t>
      </w:r>
    </w:p>
    <w:p w:rsidR="004B0968" w:rsidRPr="004B0968" w:rsidRDefault="00FB5D35" w:rsidP="00FB5D3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B5D35">
        <w:rPr>
          <w:rFonts w:ascii="Times New Roman" w:eastAsia="Times New Roman" w:hAnsi="Times New Roman"/>
          <w:sz w:val="26"/>
          <w:szCs w:val="26"/>
          <w:lang w:eastAsia="bg-BG"/>
        </w:rPr>
        <w:t>и проведена</w:t>
      </w:r>
      <w:r w:rsidR="004B0968">
        <w:rPr>
          <w:rFonts w:ascii="Times New Roman" w:eastAsia="Times New Roman" w:hAnsi="Times New Roman"/>
          <w:sz w:val="26"/>
          <w:szCs w:val="26"/>
          <w:lang w:eastAsia="bg-BG"/>
        </w:rPr>
        <w:t xml:space="preserve"> пр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оцедура за избор на председател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- Гурково</w:t>
      </w:r>
    </w:p>
    <w:p w:rsidR="004B0968" w:rsidRPr="00F16969" w:rsidRDefault="004B0968" w:rsidP="004B096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са приети </w:t>
      </w:r>
      <w:r w:rsidR="00FB5D35" w:rsidRPr="00FB5D35">
        <w:rPr>
          <w:rFonts w:ascii="Times New Roman" w:eastAsia="Times New Roman" w:hAnsi="Times New Roman"/>
          <w:b/>
          <w:sz w:val="26"/>
          <w:szCs w:val="26"/>
          <w:lang w:eastAsia="bg-BG"/>
        </w:rPr>
        <w:t>114</w:t>
      </w:r>
      <w:r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решения.</w:t>
      </w:r>
    </w:p>
    <w:p w:rsidR="00FB5D35" w:rsidRDefault="004B0968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ab/>
      </w:r>
    </w:p>
    <w:p w:rsidR="00975CD5" w:rsidRPr="00FB5D35" w:rsidRDefault="00FB5D35" w:rsidP="00FB5D3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B5D35">
        <w:rPr>
          <w:rFonts w:ascii="Times New Roman" w:eastAsia="Times New Roman" w:hAnsi="Times New Roman"/>
          <w:b/>
          <w:sz w:val="26"/>
          <w:szCs w:val="26"/>
          <w:lang w:eastAsia="bg-BG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</w:t>
      </w:r>
      <w:r w:rsidR="0056367E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4B0968" w:rsidRPr="00FB5D35">
        <w:rPr>
          <w:rFonts w:ascii="Times New Roman" w:eastAsia="Times New Roman" w:hAnsi="Times New Roman"/>
          <w:sz w:val="26"/>
          <w:szCs w:val="26"/>
          <w:lang w:eastAsia="bg-BG"/>
        </w:rPr>
        <w:t>еприети предложения</w:t>
      </w:r>
      <w:r w:rsidR="0056367E">
        <w:rPr>
          <w:rFonts w:ascii="Times New Roman" w:eastAsia="Times New Roman" w:hAnsi="Times New Roman"/>
          <w:sz w:val="26"/>
          <w:szCs w:val="26"/>
          <w:lang w:eastAsia="bg-BG"/>
        </w:rPr>
        <w:t xml:space="preserve"> – няма.</w:t>
      </w:r>
      <w:r w:rsidR="00975CD5" w:rsidRPr="00FB5D3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5C14FF" w:rsidRDefault="00975CD5" w:rsidP="00FB5D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>2.</w:t>
      </w:r>
      <w:r w:rsidR="005C14FF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5C14FF"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За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отчетния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период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върнати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за ново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обсъждане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или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оспорени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решения от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Областния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управител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Област</w:t>
      </w:r>
      <w:proofErr w:type="spell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Стара</w:t>
      </w:r>
      <w:proofErr w:type="gramEnd"/>
      <w:r w:rsid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spellStart"/>
      <w:r w:rsidR="005C14FF">
        <w:rPr>
          <w:rFonts w:ascii="Times New Roman" w:eastAsia="Times New Roman" w:hAnsi="Times New Roman"/>
          <w:sz w:val="26"/>
          <w:szCs w:val="26"/>
          <w:lang w:val="ru-RU"/>
        </w:rPr>
        <w:t>Загора</w:t>
      </w:r>
      <w:proofErr w:type="spellEnd"/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56367E">
        <w:rPr>
          <w:rFonts w:ascii="Times New Roman" w:eastAsia="Times New Roman" w:hAnsi="Times New Roman"/>
          <w:sz w:val="26"/>
          <w:szCs w:val="26"/>
          <w:lang w:val="ru-RU"/>
        </w:rPr>
        <w:t xml:space="preserve">– </w:t>
      </w:r>
      <w:proofErr w:type="spellStart"/>
      <w:r w:rsidR="0056367E">
        <w:rPr>
          <w:rFonts w:ascii="Times New Roman" w:eastAsia="Times New Roman" w:hAnsi="Times New Roman"/>
          <w:sz w:val="26"/>
          <w:szCs w:val="26"/>
          <w:lang w:val="ru-RU"/>
        </w:rPr>
        <w:t>няма</w:t>
      </w:r>
      <w:proofErr w:type="spellEnd"/>
      <w:r w:rsidR="0056367E"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975CD5" w:rsidRDefault="00975CD5" w:rsidP="00FB5D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5C14FF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56367E">
        <w:rPr>
          <w:rFonts w:ascii="Times New Roman" w:eastAsia="Times New Roman" w:hAnsi="Times New Roman"/>
          <w:sz w:val="26"/>
          <w:szCs w:val="26"/>
          <w:lang w:eastAsia="bg-BG"/>
        </w:rPr>
        <w:t xml:space="preserve"> П</w:t>
      </w:r>
      <w:r w:rsidR="0010767B">
        <w:rPr>
          <w:rFonts w:ascii="Times New Roman" w:eastAsia="Times New Roman" w:hAnsi="Times New Roman"/>
          <w:sz w:val="26"/>
          <w:szCs w:val="26"/>
          <w:lang w:eastAsia="bg-BG"/>
        </w:rPr>
        <w:t>роцедури на оспорване на решения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56367E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от Кмета на Общината – няма.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975CD5" w:rsidRDefault="00975CD5" w:rsidP="0097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611"/>
        <w:gridCol w:w="8853"/>
      </w:tblGrid>
      <w:tr w:rsidR="00975CD5" w:rsidTr="0096582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</w:t>
            </w:r>
          </w:p>
          <w:p w:rsidR="00975CD5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Default="00975CD5" w:rsidP="00FB5D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ПЕРИОДА </w:t>
            </w:r>
            <w:r w:rsidR="00FB5D35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>.</w:t>
            </w:r>
            <w:r w:rsidR="005C14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</w:rPr>
              <w:t>20</w:t>
            </w:r>
            <w:r w:rsidR="00FB5D35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 xml:space="preserve"> – 30.06.20</w:t>
            </w:r>
            <w:r w:rsidR="00FB5D3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ГОДИНА</w:t>
            </w:r>
          </w:p>
        </w:tc>
      </w:tr>
      <w:tr w:rsidR="00975CD5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2516D9">
              <w:rPr>
                <w:i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Приемане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 на нови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наредби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програми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, стратегии,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2516D9">
              <w:rPr>
                <w:i/>
                <w:sz w:val="26"/>
                <w:szCs w:val="26"/>
                <w:lang w:val="ru-RU"/>
              </w:rPr>
              <w:t>правилници</w:t>
            </w:r>
            <w:proofErr w:type="spellEnd"/>
            <w:r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  <w:r w:rsidR="00F74ACA">
              <w:rPr>
                <w:i/>
                <w:sz w:val="26"/>
                <w:szCs w:val="26"/>
                <w:lang w:val="ru-RU"/>
              </w:rPr>
              <w:t>и</w:t>
            </w:r>
            <w:r w:rsidRPr="002516D9">
              <w:rPr>
                <w:i/>
                <w:sz w:val="26"/>
                <w:szCs w:val="26"/>
                <w:lang w:val="ru-RU"/>
              </w:rPr>
              <w:t xml:space="preserve"> правила -</w:t>
            </w:r>
            <w:r w:rsidR="005C23E8"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  <w:r w:rsidR="0030418F" w:rsidRPr="0030418F">
              <w:rPr>
                <w:b/>
                <w:i/>
                <w:sz w:val="26"/>
                <w:szCs w:val="26"/>
                <w:lang w:val="ru-RU"/>
              </w:rPr>
              <w:t>1</w:t>
            </w:r>
            <w:r w:rsidR="00F74ACA">
              <w:rPr>
                <w:b/>
                <w:i/>
                <w:sz w:val="26"/>
                <w:szCs w:val="26"/>
                <w:lang w:val="ru-RU"/>
              </w:rPr>
              <w:t>3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>:</w:t>
            </w:r>
            <w:r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</w:p>
          <w:p w:rsidR="00375C13" w:rsidRPr="0030418F" w:rsidRDefault="00853C00" w:rsidP="00375C13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418F">
              <w:rPr>
                <w:rFonts w:ascii="Times New Roman" w:hAnsi="Times New Roman"/>
                <w:sz w:val="24"/>
                <w:szCs w:val="24"/>
              </w:rPr>
              <w:t>Т</w:t>
            </w:r>
            <w:r w:rsidR="00375C13" w:rsidRPr="0030418F">
              <w:rPr>
                <w:rFonts w:ascii="Times New Roman" w:hAnsi="Times New Roman"/>
                <w:sz w:val="24"/>
                <w:szCs w:val="24"/>
              </w:rPr>
              <w:t>ематичен план за дейността на Общински съвет – Гурково за периода  ЯНУАРИ - ЮНИ 20</w:t>
            </w:r>
            <w:r w:rsidR="00375C13" w:rsidRPr="0030418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75C13" w:rsidRPr="003041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75C13" w:rsidRPr="0030418F" w:rsidRDefault="00853C00" w:rsidP="0059213A">
            <w:pPr>
              <w:shd w:val="clear" w:color="auto" w:fill="FFFFFF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1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C13" w:rsidRPr="0030418F">
              <w:rPr>
                <w:rFonts w:ascii="Times New Roman" w:hAnsi="Times New Roman"/>
                <w:sz w:val="24"/>
                <w:szCs w:val="24"/>
              </w:rPr>
              <w:t>Годишна програма за развитие на читалищната дейност  в община Гурково за 2020 година.</w:t>
            </w:r>
          </w:p>
          <w:p w:rsidR="00375C13" w:rsidRPr="0030418F" w:rsidRDefault="00853C00" w:rsidP="00375C13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75C13" w:rsidRPr="0030418F">
              <w:rPr>
                <w:rFonts w:ascii="Times New Roman" w:eastAsia="Times New Roman" w:hAnsi="Times New Roman"/>
                <w:sz w:val="24"/>
                <w:szCs w:val="24"/>
              </w:rPr>
              <w:t>Стратегия за управление на общинската собственост за периода 2020 – 2023 година.</w:t>
            </w:r>
          </w:p>
          <w:p w:rsidR="00375C13" w:rsidRPr="0030418F" w:rsidRDefault="00853C00" w:rsidP="00375C1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1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C13" w:rsidRPr="0030418F">
              <w:rPr>
                <w:rFonts w:ascii="Times New Roman" w:hAnsi="Times New Roman"/>
                <w:sz w:val="24"/>
                <w:szCs w:val="24"/>
              </w:rPr>
              <w:t>Годишна програма за управление и разпореждане с имотите - общинска собственост през 2020 г.</w:t>
            </w:r>
          </w:p>
          <w:p w:rsidR="00761CF3" w:rsidRPr="0030418F" w:rsidRDefault="00853C00" w:rsidP="00761CF3">
            <w:pPr>
              <w:tabs>
                <w:tab w:val="left" w:pos="1230"/>
              </w:tabs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61CF3" w:rsidRPr="0030418F">
              <w:rPr>
                <w:rFonts w:ascii="Times New Roman" w:eastAsia="Times New Roman" w:hAnsi="Times New Roman"/>
                <w:sz w:val="24"/>
                <w:szCs w:val="24"/>
              </w:rPr>
              <w:t>Програма за управление и развитие на Община Гурково за мандат 2019-2023 година.</w:t>
            </w:r>
          </w:p>
          <w:p w:rsidR="00761CF3" w:rsidRPr="0030418F" w:rsidRDefault="00853C00" w:rsidP="00761CF3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61CF3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Общински план за </w:t>
            </w:r>
            <w:proofErr w:type="spellStart"/>
            <w:r w:rsidR="00761CF3" w:rsidRPr="0030418F">
              <w:rPr>
                <w:rFonts w:ascii="Times New Roman" w:eastAsia="Times New Roman" w:hAnsi="Times New Roman"/>
                <w:sz w:val="24"/>
                <w:szCs w:val="24"/>
              </w:rPr>
              <w:t>младежта</w:t>
            </w:r>
            <w:proofErr w:type="spellEnd"/>
            <w:r w:rsidR="00761CF3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за 2020 го</w:t>
            </w:r>
            <w:r w:rsidR="00761CF3" w:rsidRPr="003041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</w:t>
            </w:r>
            <w:r w:rsidR="00761CF3" w:rsidRPr="0030418F">
              <w:rPr>
                <w:rFonts w:ascii="Times New Roman" w:eastAsia="Times New Roman" w:hAnsi="Times New Roman"/>
                <w:sz w:val="24"/>
                <w:szCs w:val="24"/>
              </w:rPr>
              <w:t>ина.</w:t>
            </w:r>
          </w:p>
          <w:p w:rsidR="004C358D" w:rsidRPr="0030418F" w:rsidRDefault="00853C00" w:rsidP="004C358D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>План за енергийна ефективност на Община Гурково и програма за изпълнението му 2020 – 2025 г.</w:t>
            </w:r>
          </w:p>
          <w:p w:rsidR="004C358D" w:rsidRPr="0030418F" w:rsidRDefault="00853C00" w:rsidP="004C358D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Дългосрочна програма за насърчаване използването на </w:t>
            </w:r>
            <w:proofErr w:type="spellStart"/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>възобновяеми</w:t>
            </w:r>
            <w:proofErr w:type="spellEnd"/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енергийни източници и </w:t>
            </w:r>
            <w:proofErr w:type="spellStart"/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>биогорива</w:t>
            </w:r>
            <w:proofErr w:type="spellEnd"/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Община Гурково за периода 2020-2029 г.</w:t>
            </w:r>
          </w:p>
          <w:p w:rsidR="004C358D" w:rsidRPr="0030418F" w:rsidRDefault="004C358D" w:rsidP="004C358D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>- Годиш</w:t>
            </w:r>
            <w:r w:rsidR="00853C00" w:rsidRPr="0030418F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план за </w:t>
            </w:r>
            <w:proofErr w:type="spellStart"/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>паша</w:t>
            </w:r>
            <w:proofErr w:type="spellEnd"/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за стопанската 2020-2021 г.</w:t>
            </w:r>
          </w:p>
          <w:p w:rsidR="004C358D" w:rsidRPr="0030418F" w:rsidRDefault="00853C00" w:rsidP="004C358D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>Общинска програма за закрила на детето на Община Гурково за 2020 година.</w:t>
            </w:r>
          </w:p>
          <w:p w:rsidR="00853C00" w:rsidRPr="00853C00" w:rsidRDefault="0030418F" w:rsidP="00853C00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41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853C00" w:rsidRPr="00853C0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Програма за развитие на туризма в Община Гурково за 2020-2021 г.</w:t>
            </w:r>
          </w:p>
          <w:p w:rsidR="00853C00" w:rsidRPr="0030418F" w:rsidRDefault="0030418F" w:rsidP="00853C00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53C00" w:rsidRPr="0030418F">
              <w:rPr>
                <w:rFonts w:ascii="Times New Roman" w:eastAsia="Times New Roman" w:hAnsi="Times New Roman"/>
                <w:sz w:val="24"/>
                <w:szCs w:val="24"/>
              </w:rPr>
              <w:t>Програма за развитие на физическото възпитание и спорта в община Гурково за периода 2020–2021 г.</w:t>
            </w:r>
          </w:p>
          <w:p w:rsidR="00F74ACA" w:rsidRPr="002516D9" w:rsidRDefault="0030418F" w:rsidP="00F74ACA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>- Т</w:t>
            </w:r>
            <w:r w:rsidR="00853C00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ематичен план за дейността на Общински съвет – Гурково за периода  </w:t>
            </w:r>
            <w:r w:rsidR="00853C00" w:rsidRPr="003041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ЮЛИ - ДЕКЕМВРИ</w:t>
            </w:r>
            <w:r w:rsidR="00853C00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853C00" w:rsidRPr="003041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="00853C00"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sz w:val="26"/>
                <w:szCs w:val="26"/>
              </w:rPr>
              <w:t>1.2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ru-RU"/>
              </w:rPr>
            </w:pP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Актуализация  на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съществуващата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нормативна база</w:t>
            </w:r>
            <w:r w:rsidRPr="002516D9">
              <w:rPr>
                <w:i/>
                <w:sz w:val="26"/>
                <w:szCs w:val="26"/>
                <w:lang w:val="ru-RU"/>
              </w:rPr>
              <w:t xml:space="preserve"> – </w:t>
            </w:r>
            <w:r w:rsidR="000353CB" w:rsidRPr="002516D9">
              <w:rPr>
                <w:i/>
                <w:sz w:val="26"/>
                <w:szCs w:val="26"/>
                <w:lang w:val="ru-RU"/>
              </w:rPr>
              <w:t xml:space="preserve"> </w:t>
            </w:r>
            <w:r w:rsidR="0030418F" w:rsidRPr="0030418F">
              <w:rPr>
                <w:b/>
                <w:i/>
                <w:sz w:val="24"/>
                <w:szCs w:val="24"/>
                <w:lang w:val="ru-RU"/>
              </w:rPr>
              <w:t>4</w:t>
            </w:r>
            <w:r w:rsidRPr="0030418F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5D63E3" w:rsidRPr="0030418F">
              <w:rPr>
                <w:i/>
                <w:sz w:val="24"/>
                <w:szCs w:val="24"/>
                <w:lang w:val="ru-RU"/>
              </w:rPr>
              <w:t>бр</w:t>
            </w:r>
            <w:proofErr w:type="spellEnd"/>
            <w:r w:rsidR="005D63E3" w:rsidRPr="0030418F">
              <w:rPr>
                <w:i/>
                <w:sz w:val="24"/>
                <w:szCs w:val="24"/>
                <w:lang w:val="ru-RU"/>
              </w:rPr>
              <w:t>.:</w:t>
            </w:r>
          </w:p>
          <w:p w:rsidR="00375C13" w:rsidRPr="00375C13" w:rsidRDefault="005019E0" w:rsidP="00375C13">
            <w:pPr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C13" w:rsidRPr="00375C13">
              <w:rPr>
                <w:rFonts w:ascii="Times New Roman" w:hAnsi="Times New Roman"/>
                <w:sz w:val="24"/>
                <w:szCs w:val="24"/>
              </w:rPr>
              <w:t>Наредба за изменение и допълнение на Наредбата за управление на отпадъците на територията на Община Гурково</w:t>
            </w:r>
            <w:r w:rsidR="00304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18F" w:rsidRPr="0030418F" w:rsidRDefault="00375C13" w:rsidP="00375C13">
            <w:pPr>
              <w:pStyle w:val="Default"/>
              <w:jc w:val="both"/>
              <w:rPr>
                <w:rFonts w:cs="Times New Roman"/>
              </w:rPr>
            </w:pPr>
            <w:r w:rsidRPr="0030418F">
              <w:rPr>
                <w:rFonts w:cs="Times New Roman"/>
                <w:b/>
              </w:rPr>
              <w:t xml:space="preserve">- </w:t>
            </w:r>
            <w:r w:rsidRPr="0030418F">
              <w:rPr>
                <w:rFonts w:cs="Times New Roman"/>
                <w:color w:val="auto"/>
              </w:rPr>
              <w:t xml:space="preserve">Наредба за изменение и допълнение на </w:t>
            </w:r>
            <w:r w:rsidRPr="0030418F">
              <w:rPr>
                <w:rFonts w:cs="Times New Roman"/>
                <w:bCs/>
              </w:rPr>
              <w:t xml:space="preserve">Наредба </w:t>
            </w:r>
            <w:r w:rsidRPr="0030418F">
              <w:rPr>
                <w:rFonts w:cs="Times New Roman"/>
              </w:rPr>
              <w:t>за определяне размера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 xml:space="preserve"> на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 xml:space="preserve"> местните</w:t>
            </w:r>
            <w:r w:rsidR="0030418F" w:rsidRPr="0030418F">
              <w:rPr>
                <w:rFonts w:cs="Times New Roman"/>
              </w:rPr>
              <w:t xml:space="preserve">  </w:t>
            </w:r>
            <w:r w:rsidRPr="0030418F">
              <w:rPr>
                <w:rFonts w:cs="Times New Roman"/>
              </w:rPr>
              <w:t xml:space="preserve"> данъци </w:t>
            </w:r>
            <w:r w:rsidRPr="0030418F">
              <w:rPr>
                <w:rFonts w:cs="Times New Roman"/>
                <w:bCs/>
              </w:rPr>
              <w:t xml:space="preserve"> </w:t>
            </w:r>
            <w:r w:rsidRPr="0030418F">
              <w:rPr>
                <w:rFonts w:cs="Times New Roman"/>
              </w:rPr>
              <w:t xml:space="preserve">на 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>територията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 xml:space="preserve"> на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 xml:space="preserve"> 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>община</w:t>
            </w:r>
            <w:r w:rsidR="0030418F" w:rsidRPr="0030418F">
              <w:rPr>
                <w:rFonts w:cs="Times New Roman"/>
              </w:rPr>
              <w:t xml:space="preserve"> </w:t>
            </w:r>
            <w:r w:rsidRPr="0030418F">
              <w:rPr>
                <w:rFonts w:cs="Times New Roman"/>
              </w:rPr>
              <w:t xml:space="preserve"> Гурково</w:t>
            </w:r>
            <w:r w:rsidR="0030418F">
              <w:rPr>
                <w:rFonts w:cs="Times New Roman"/>
              </w:rPr>
              <w:t>;</w:t>
            </w:r>
            <w:r w:rsidR="0030418F" w:rsidRPr="0030418F">
              <w:rPr>
                <w:rFonts w:cs="Times New Roman"/>
              </w:rPr>
              <w:t xml:space="preserve">    </w:t>
            </w:r>
          </w:p>
          <w:p w:rsidR="00375C13" w:rsidRPr="0030418F" w:rsidRDefault="0030418F" w:rsidP="0030418F">
            <w:pPr>
              <w:pStyle w:val="Default"/>
              <w:jc w:val="both"/>
              <w:rPr>
                <w:rFonts w:cs="Times New Roman"/>
                <w:b/>
                <w:lang w:val="en-US"/>
              </w:rPr>
            </w:pPr>
            <w:r w:rsidRPr="0030418F">
              <w:rPr>
                <w:rFonts w:cs="Times New Roman"/>
                <w:b/>
                <w:lang w:val="en-US"/>
              </w:rPr>
              <w:t>(</w:t>
            </w:r>
            <w:r w:rsidRPr="0030418F">
              <w:rPr>
                <w:rFonts w:cs="Times New Roman"/>
                <w:b/>
              </w:rPr>
              <w:t>2 бр.</w:t>
            </w:r>
            <w:r w:rsidRPr="0030418F">
              <w:rPr>
                <w:rFonts w:cs="Times New Roman"/>
                <w:b/>
                <w:lang w:val="en-US"/>
              </w:rPr>
              <w:t>)</w:t>
            </w:r>
          </w:p>
          <w:p w:rsidR="00975CD5" w:rsidRPr="002516D9" w:rsidRDefault="0030418F" w:rsidP="0096582A">
            <w:pPr>
              <w:jc w:val="both"/>
              <w:outlineLvl w:val="0"/>
              <w:rPr>
                <w:i/>
                <w:sz w:val="26"/>
                <w:szCs w:val="26"/>
              </w:rPr>
            </w:pPr>
            <w:r w:rsidRPr="0030418F">
              <w:rPr>
                <w:rFonts w:ascii="Times New Roman" w:hAnsi="Times New Roman"/>
                <w:sz w:val="24"/>
                <w:szCs w:val="24"/>
              </w:rPr>
              <w:t>-</w:t>
            </w:r>
            <w:r w:rsidR="00375C13" w:rsidRPr="0030418F">
              <w:rPr>
                <w:rFonts w:ascii="Times New Roman" w:hAnsi="Times New Roman"/>
                <w:sz w:val="24"/>
                <w:szCs w:val="24"/>
              </w:rPr>
              <w:t>Наредба за  изменение и допълнение на Наредбата за определяне и администриране на местните такси и цени на услуги на територията на Община Гурково.</w:t>
            </w:r>
          </w:p>
        </w:tc>
      </w:tr>
      <w:tr w:rsidR="00375C13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3" w:rsidRPr="002516D9" w:rsidRDefault="00375C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3" w:rsidRDefault="00375C1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ru-RU"/>
              </w:rPr>
              <w:t>Отменени</w:t>
            </w:r>
            <w:proofErr w:type="spellEnd"/>
            <w:r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ru-RU"/>
              </w:rPr>
              <w:t>наредби</w:t>
            </w:r>
            <w:proofErr w:type="spellEnd"/>
            <w:r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30418F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30418F" w:rsidRPr="0030418F">
              <w:rPr>
                <w:b/>
                <w:i/>
                <w:sz w:val="28"/>
                <w:szCs w:val="26"/>
                <w:lang w:val="ru-RU"/>
              </w:rPr>
              <w:t>2</w:t>
            </w:r>
            <w:r w:rsidR="0030418F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>
              <w:rPr>
                <w:b/>
                <w:i/>
                <w:sz w:val="26"/>
                <w:szCs w:val="26"/>
                <w:lang w:val="ru-RU"/>
              </w:rPr>
              <w:t>.</w:t>
            </w:r>
          </w:p>
          <w:p w:rsidR="00375C13" w:rsidRPr="00375C13" w:rsidRDefault="0030418F" w:rsidP="00375C13">
            <w:pPr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0418F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- </w:t>
            </w:r>
            <w:r w:rsidR="00375C13" w:rsidRPr="00375C13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Наредба за пожарна безопасност н</w:t>
            </w:r>
            <w:r w:rsidR="00D21FA3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а територията на Община Гурково;</w:t>
            </w:r>
          </w:p>
          <w:p w:rsidR="00390468" w:rsidRPr="00390468" w:rsidRDefault="0030418F" w:rsidP="00810E5D">
            <w:pPr>
              <w:autoSpaceDN w:val="0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30418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4C358D" w:rsidRPr="0030418F">
              <w:rPr>
                <w:rFonts w:ascii="Times New Roman" w:eastAsia="Times New Roman" w:hAnsi="Times New Roman"/>
                <w:sz w:val="24"/>
                <w:szCs w:val="24"/>
              </w:rPr>
              <w:t>Наредба за организацията и дейността на клубовете за пенсионерит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 xml:space="preserve">е и инвалидите 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Община Гурково.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2516D9">
              <w:rPr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96582A">
              <w:rPr>
                <w:b/>
                <w:i/>
                <w:sz w:val="26"/>
                <w:szCs w:val="26"/>
              </w:rPr>
              <w:t>22</w:t>
            </w:r>
            <w:r w:rsidRPr="002516D9">
              <w:rPr>
                <w:b/>
                <w:i/>
                <w:sz w:val="26"/>
                <w:szCs w:val="26"/>
              </w:rPr>
              <w:t xml:space="preserve">  бр.:</w:t>
            </w:r>
          </w:p>
          <w:p w:rsidR="009168DC" w:rsidRPr="005019E0" w:rsidRDefault="009168DC" w:rsidP="009168DC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5019E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определяне размера на индивидуалната основна месеч</w:t>
            </w:r>
            <w:r w:rsidR="00D21FA3">
              <w:rPr>
                <w:rFonts w:ascii="Times New Roman" w:eastAsiaTheme="minorHAnsi" w:hAnsi="Times New Roman" w:cstheme="minorBidi"/>
                <w:sz w:val="24"/>
                <w:szCs w:val="24"/>
              </w:rPr>
              <w:t>на заплата на Кмета на Общината;</w:t>
            </w:r>
          </w:p>
          <w:p w:rsidR="009168DC" w:rsidRPr="005019E0" w:rsidRDefault="009168DC" w:rsidP="009168D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5019E0">
              <w:rPr>
                <w:rFonts w:ascii="Times New Roman" w:eastAsia="Times New Roman" w:hAnsi="Times New Roman" w:cstheme="minorBidi"/>
                <w:sz w:val="24"/>
                <w:szCs w:val="24"/>
              </w:rPr>
              <w:t>- определяне възнаграждение на Председателя на Общинския съвет съгласно чл.26 от ЗМСМА и чл.16 от Правилника за организацията и дейността на Общински съвет - Гурково, неговите комисии и взаимодействиет</w:t>
            </w:r>
            <w:r w:rsidR="00D21FA3">
              <w:rPr>
                <w:rFonts w:ascii="Times New Roman" w:eastAsia="Times New Roman" w:hAnsi="Times New Roman" w:cstheme="minorBidi"/>
                <w:sz w:val="24"/>
                <w:szCs w:val="24"/>
              </w:rPr>
              <w:t>о му с общинската администрация;</w:t>
            </w:r>
          </w:p>
          <w:p w:rsidR="009168DC" w:rsidRPr="005019E0" w:rsidRDefault="009168DC" w:rsidP="009168DC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5019E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определяне размера на индивидуалните основни месечни заплати на   Кметове</w:t>
            </w:r>
            <w:r w:rsidR="00D21FA3">
              <w:rPr>
                <w:rFonts w:ascii="Times New Roman" w:eastAsiaTheme="minorHAnsi" w:hAnsi="Times New Roman" w:cstheme="minorBidi"/>
                <w:sz w:val="24"/>
                <w:szCs w:val="24"/>
              </w:rPr>
              <w:t>те на кметства в Община Гурково;</w:t>
            </w:r>
          </w:p>
          <w:p w:rsidR="009168DC" w:rsidRPr="005019E0" w:rsidRDefault="00E7358C" w:rsidP="009168DC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168DC" w:rsidRPr="005019E0">
              <w:rPr>
                <w:rFonts w:ascii="Times New Roman" w:hAnsi="Times New Roman"/>
                <w:sz w:val="24"/>
                <w:szCs w:val="24"/>
              </w:rPr>
              <w:t>информация за актуализираното разпределение на промените по бюджета на Община Гурково за тр</w:t>
            </w:r>
            <w:r w:rsidR="00D21FA3">
              <w:rPr>
                <w:rFonts w:ascii="Times New Roman" w:hAnsi="Times New Roman"/>
                <w:sz w:val="24"/>
                <w:szCs w:val="24"/>
              </w:rPr>
              <w:t>етото тримесечие на 2019 година;</w:t>
            </w:r>
          </w:p>
          <w:p w:rsidR="009168DC" w:rsidRPr="005019E0" w:rsidRDefault="00E7358C" w:rsidP="009168DC">
            <w:pPr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9E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168DC" w:rsidRPr="005019E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spellStart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>добряване</w:t>
            </w:r>
            <w:proofErr w:type="spellEnd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>бюджетна</w:t>
            </w:r>
            <w:proofErr w:type="spellEnd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прогноза за периода 2020-2022 г. на </w:t>
            </w:r>
            <w:proofErr w:type="spellStart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>постъпленията</w:t>
            </w:r>
            <w:proofErr w:type="spellEnd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>местни</w:t>
            </w:r>
            <w:proofErr w:type="spellEnd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приходи на </w:t>
            </w:r>
            <w:proofErr w:type="spellStart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>разходите</w:t>
            </w:r>
            <w:proofErr w:type="spellEnd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168DC" w:rsidRPr="005019E0">
              <w:rPr>
                <w:rFonts w:ascii="Times New Roman" w:hAnsi="Times New Roman"/>
                <w:sz w:val="24"/>
                <w:szCs w:val="24"/>
                <w:lang w:val="ru-RU"/>
              </w:rPr>
              <w:t>ме</w:t>
            </w:r>
            <w:r w:rsidR="00D21FA3">
              <w:rPr>
                <w:rFonts w:ascii="Times New Roman" w:hAnsi="Times New Roman"/>
                <w:sz w:val="24"/>
                <w:szCs w:val="24"/>
                <w:lang w:val="ru-RU"/>
              </w:rPr>
              <w:t>стни</w:t>
            </w:r>
            <w:proofErr w:type="spellEnd"/>
            <w:r w:rsidR="00D21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1FA3">
              <w:rPr>
                <w:rFonts w:ascii="Times New Roman" w:hAnsi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="00D21F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Община </w:t>
            </w:r>
            <w:proofErr w:type="spellStart"/>
            <w:r w:rsidR="00D21FA3">
              <w:rPr>
                <w:rFonts w:ascii="Times New Roman" w:hAnsi="Times New Roman"/>
                <w:sz w:val="24"/>
                <w:szCs w:val="24"/>
                <w:lang w:val="ru-RU"/>
              </w:rPr>
              <w:t>Гурково</w:t>
            </w:r>
            <w:proofErr w:type="spellEnd"/>
            <w:r w:rsidR="00D21FA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68DC" w:rsidRPr="005019E0" w:rsidRDefault="00E7358C" w:rsidP="009168DC">
            <w:pPr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E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168DC" w:rsidRPr="005019E0">
              <w:rPr>
                <w:rFonts w:ascii="Times New Roman" w:hAnsi="Times New Roman"/>
                <w:sz w:val="24"/>
                <w:szCs w:val="24"/>
              </w:rPr>
              <w:t xml:space="preserve"> корекция по бюджета н</w:t>
            </w:r>
            <w:r w:rsidR="00D21FA3">
              <w:rPr>
                <w:rFonts w:ascii="Times New Roman" w:hAnsi="Times New Roman"/>
                <w:sz w:val="24"/>
                <w:szCs w:val="24"/>
              </w:rPr>
              <w:t>а община Гурково за 2019 година;</w:t>
            </w:r>
          </w:p>
          <w:p w:rsidR="0096582A" w:rsidRPr="0096582A" w:rsidRDefault="00E7358C" w:rsidP="0096582A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01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9168DC" w:rsidRPr="005019E0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proofErr w:type="gramEnd"/>
            <w:r w:rsidR="009168DC" w:rsidRPr="005019E0">
              <w:rPr>
                <w:rFonts w:ascii="Times New Roman" w:hAnsi="Times New Roman"/>
                <w:sz w:val="24"/>
                <w:szCs w:val="24"/>
              </w:rPr>
              <w:t xml:space="preserve"> разчета за финансиране на капиталови разходи на Община Гурково за 2019 година</w:t>
            </w:r>
            <w:r w:rsidR="0096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82A" w:rsidRPr="0096582A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(</w:t>
            </w:r>
            <w:r w:rsidR="0096582A" w:rsidRPr="0096582A">
              <w:rPr>
                <w:rFonts w:ascii="Times New Roman" w:eastAsiaTheme="minorHAnsi" w:hAnsi="Times New Roman"/>
                <w:b/>
                <w:sz w:val="26"/>
                <w:szCs w:val="26"/>
              </w:rPr>
              <w:t>3 бр.</w:t>
            </w:r>
            <w:r w:rsidR="0096582A" w:rsidRPr="0096582A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)</w:t>
            </w:r>
            <w:r w:rsidR="00D21FA3">
              <w:rPr>
                <w:rFonts w:ascii="Times New Roman" w:eastAsiaTheme="minorHAnsi" w:hAnsi="Times New Roman"/>
                <w:b/>
                <w:sz w:val="26"/>
                <w:szCs w:val="26"/>
              </w:rPr>
              <w:t>;</w:t>
            </w:r>
          </w:p>
          <w:p w:rsidR="009168DC" w:rsidRPr="0096582A" w:rsidRDefault="00E7358C" w:rsidP="009168DC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9168DC" w:rsidRPr="005019E0">
              <w:rPr>
                <w:rFonts w:ascii="Times New Roman" w:hAnsi="Times New Roman"/>
                <w:sz w:val="24"/>
                <w:szCs w:val="24"/>
              </w:rPr>
              <w:t>използване</w:t>
            </w:r>
            <w:proofErr w:type="gramEnd"/>
            <w:r w:rsidR="009168DC" w:rsidRPr="005019E0">
              <w:rPr>
                <w:rFonts w:ascii="Times New Roman" w:hAnsi="Times New Roman"/>
                <w:sz w:val="24"/>
                <w:szCs w:val="24"/>
              </w:rPr>
              <w:t xml:space="preserve"> на част от натрупаните средства от отчисленията по чл. 64</w:t>
            </w:r>
            <w:r w:rsidR="009168DC" w:rsidRPr="00501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68DC" w:rsidRPr="005019E0">
              <w:rPr>
                <w:rFonts w:ascii="Times New Roman" w:hAnsi="Times New Roman"/>
                <w:sz w:val="24"/>
                <w:szCs w:val="24"/>
              </w:rPr>
              <w:t>от Закона за управление на отпадъците за закуп</w:t>
            </w:r>
            <w:r w:rsidR="0096582A">
              <w:rPr>
                <w:rFonts w:ascii="Times New Roman" w:hAnsi="Times New Roman"/>
                <w:sz w:val="24"/>
                <w:szCs w:val="24"/>
              </w:rPr>
              <w:t xml:space="preserve">уване на специализирана техника </w:t>
            </w:r>
            <w:r w:rsidR="0096582A" w:rsidRPr="0096582A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(</w:t>
            </w:r>
            <w:r w:rsidR="0096582A" w:rsidRPr="0096582A">
              <w:rPr>
                <w:rFonts w:ascii="Times New Roman" w:eastAsiaTheme="minorHAnsi" w:hAnsi="Times New Roman"/>
                <w:b/>
                <w:sz w:val="26"/>
                <w:szCs w:val="26"/>
              </w:rPr>
              <w:t>3 бр.</w:t>
            </w:r>
            <w:r w:rsidR="0096582A" w:rsidRPr="0096582A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>)</w:t>
            </w:r>
            <w:r w:rsidR="00D21FA3">
              <w:rPr>
                <w:rFonts w:ascii="Times New Roman" w:eastAsiaTheme="minorHAnsi" w:hAnsi="Times New Roman"/>
                <w:b/>
                <w:sz w:val="26"/>
                <w:szCs w:val="26"/>
              </w:rPr>
              <w:t>;</w:t>
            </w:r>
          </w:p>
          <w:p w:rsidR="009168DC" w:rsidRPr="005019E0" w:rsidRDefault="00E7358C" w:rsidP="009168DC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01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168DC" w:rsidRPr="005019E0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proofErr w:type="gramEnd"/>
            <w:r w:rsidR="009168DC" w:rsidRPr="005019E0">
              <w:rPr>
                <w:rFonts w:ascii="Times New Roman" w:hAnsi="Times New Roman"/>
                <w:sz w:val="24"/>
                <w:szCs w:val="24"/>
              </w:rPr>
              <w:t xml:space="preserve"> на Индикативен разчет на средствата от ЕС за 2019г. на Община Гурково.</w:t>
            </w:r>
          </w:p>
          <w:p w:rsidR="009168DC" w:rsidRPr="005019E0" w:rsidRDefault="00E7358C" w:rsidP="009168DC">
            <w:pPr>
              <w:jc w:val="both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019E0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 xml:space="preserve">- </w:t>
            </w:r>
            <w:r w:rsidR="009168DC"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одобряване на план-сметката за планираните постъпления и разходвани средства от такса битови отпадъци за сметосъбиране, </w:t>
            </w:r>
            <w:proofErr w:type="spellStart"/>
            <w:r w:rsidR="009168DC"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>сметоизвозване</w:t>
            </w:r>
            <w:proofErr w:type="spellEnd"/>
            <w:r w:rsidR="009168DC" w:rsidRPr="005019E0">
              <w:rPr>
                <w:rFonts w:ascii="Times New Roman" w:eastAsiaTheme="minorHAnsi" w:hAnsi="Times New Roman" w:cstheme="minorBidi"/>
                <w:sz w:val="24"/>
                <w:szCs w:val="24"/>
              </w:rPr>
              <w:t>, обезвреждане на битовите отпадъци в депа или други съоръжения, чистота на териториите за обществено ползване на територията на Община Гурково за 2020 г.</w:t>
            </w:r>
            <w:r w:rsidR="00D21FA3">
              <w:rPr>
                <w:rFonts w:ascii="Times New Roman" w:eastAsiaTheme="minorHAnsi" w:hAnsi="Times New Roman" w:cstheme="minorBidi"/>
                <w:sz w:val="24"/>
                <w:szCs w:val="24"/>
              </w:rPr>
              <w:t>;</w:t>
            </w:r>
          </w:p>
          <w:p w:rsidR="00F34260" w:rsidRPr="005019E0" w:rsidRDefault="00E7358C" w:rsidP="00F34260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19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="00F34260" w:rsidRPr="005019E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34260" w:rsidRPr="005019E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тпускане на временен безлихвен заем от бюджета на община Гурково в Сметка за европейски средства /СЕС/ за извършване на плащания на доставчика на топъл обяд  по Договор 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№ 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BG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>05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FMOP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>001- 3.002-0083-С0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  <w:r w:rsidR="00F34260" w:rsidRPr="005019E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”Осигуряване на топъл обяд в община Гурково” по Оперативна програма за храни и/или основно материално подпомагане от фонда за европейско подпомагане на най – нуждаещите</w:t>
            </w:r>
            <w:r w:rsidR="00D21FA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7F2C44" w:rsidRPr="007F2C44" w:rsidRDefault="00E7358C" w:rsidP="007F2C44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="007F2C44" w:rsidRPr="007F2C44">
              <w:rPr>
                <w:rFonts w:ascii="Times New Roman" w:eastAsia="Times New Roman" w:hAnsi="Times New Roman"/>
                <w:sz w:val="24"/>
                <w:szCs w:val="24"/>
              </w:rPr>
              <w:t>информация за актуализираното разпределение на промените по бюджета на Община Гурково за четвъртото тримесечие на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година;</w:t>
            </w:r>
          </w:p>
          <w:p w:rsidR="007F2C44" w:rsidRPr="007F2C44" w:rsidRDefault="00E7358C" w:rsidP="007F2C44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="007F2C44" w:rsidRPr="007F2C44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приемане на Бюдж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ета на Община Гурково за 2020 г;</w:t>
            </w:r>
          </w:p>
          <w:p w:rsidR="007F2C44" w:rsidRPr="007F2C44" w:rsidRDefault="007F2C44" w:rsidP="007F2C44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44">
              <w:rPr>
                <w:rFonts w:ascii="Times New Roman" w:eastAsia="Times New Roman" w:hAnsi="Times New Roman"/>
                <w:sz w:val="24"/>
                <w:szCs w:val="24"/>
              </w:rPr>
              <w:t>-  одобряване разходи за командировки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F2C44" w:rsidRPr="007F2C44" w:rsidRDefault="007B11F0" w:rsidP="007F2C44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7F2C44" w:rsidRPr="007F2C44">
              <w:rPr>
                <w:rFonts w:ascii="Times New Roman" w:eastAsia="Times New Roman" w:hAnsi="Times New Roman"/>
                <w:sz w:val="24"/>
                <w:szCs w:val="24"/>
              </w:rPr>
              <w:t>одобряване</w:t>
            </w:r>
            <w:proofErr w:type="gramEnd"/>
            <w:r w:rsidR="007F2C44" w:rsidRPr="007F2C44">
              <w:rPr>
                <w:rFonts w:ascii="Times New Roman" w:eastAsia="Times New Roman" w:hAnsi="Times New Roman"/>
                <w:sz w:val="24"/>
                <w:szCs w:val="24"/>
              </w:rPr>
              <w:t xml:space="preserve"> на бюджетна прогноза за периода 2021 – 2023 г. на постъпленията от местни приходи и на разходите за м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естни дейности на Община Гурков</w:t>
            </w:r>
            <w:r w:rsidR="00F2093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7F2C44" w:rsidRPr="007F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F2C44" w:rsidRPr="00315869" w:rsidRDefault="007B11F0" w:rsidP="007F2C44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="007F2C44" w:rsidRPr="00315869">
              <w:rPr>
                <w:rFonts w:ascii="Times New Roman" w:eastAsia="Times New Roman" w:hAnsi="Times New Roman"/>
                <w:sz w:val="24"/>
                <w:szCs w:val="24"/>
              </w:rPr>
              <w:t>приемане и одобряване на инвестиции,  извършени от „Водоснабдяване и канализация ” ЕООД – Стара Загора през 2019 г. в обекти – публична общинска собственост на Община Гурково, в изпълнение на одобрената от Асоциацията инв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 xml:space="preserve">естиционна програма за 2019 </w:t>
            </w:r>
            <w:proofErr w:type="spellStart"/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F2C44" w:rsidRPr="00C26ACD" w:rsidRDefault="007B11F0" w:rsidP="007F2C44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="007F2C44" w:rsidRPr="00C26ACD">
              <w:rPr>
                <w:rFonts w:ascii="Times New Roman" w:eastAsia="Times New Roman" w:hAnsi="Times New Roman"/>
                <w:sz w:val="24"/>
                <w:szCs w:val="24"/>
              </w:rPr>
              <w:t>приемане актуализираното разпределение на промените по бюджета на Община Гурково за пър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вото тримесечие на 2020 година;</w:t>
            </w:r>
          </w:p>
          <w:p w:rsidR="007B11F0" w:rsidRDefault="007B11F0" w:rsidP="00E7358C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- </w:t>
            </w:r>
            <w:r w:rsidR="00E7358C" w:rsidRPr="00E7358C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="00E7358C" w:rsidRPr="00E7358C">
              <w:rPr>
                <w:rFonts w:ascii="Times New Roman" w:eastAsia="Times New Roman" w:hAnsi="Times New Roman" w:cstheme="minorBidi"/>
                <w:sz w:val="24"/>
                <w:szCs w:val="24"/>
              </w:rPr>
              <w:t>здаване на запис на заповед от община Гурково в полза на ДФ „Земеделие”, обезпечаващ авансово плащане по договор № BG06RDNP001-7.007-0086-С01 от 08.05.2019 г.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E7358C">
              <w:rPr>
                <w:rFonts w:ascii="Times New Roman" w:eastAsia="Times New Roman" w:hAnsi="Times New Roman" w:cstheme="minorBidi"/>
                <w:sz w:val="24"/>
                <w:szCs w:val="24"/>
              </w:rPr>
              <w:t>Проект</w:t>
            </w:r>
            <w:r w:rsidR="00E7358C" w:rsidRPr="00E7358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„Изграждане на спортни съоръжения в с. Паничерево и с. Конаре, община Гурково”</w:t>
            </w:r>
            <w:r w:rsidR="00D21FA3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5019E0" w:rsidRPr="005019E0" w:rsidRDefault="007B11F0" w:rsidP="0096582A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- </w:t>
            </w:r>
            <w:r w:rsidR="00E7358C" w:rsidRPr="00E7358C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="00E7358C" w:rsidRPr="00E7358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здаване на запис на заповед от община Гурково в полза на ДФ „Земеделие”, обезпечаващ </w:t>
            </w:r>
            <w:r w:rsidR="00E7358C" w:rsidRPr="00E7358C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ДДС</w:t>
            </w:r>
            <w:r w:rsidR="00E7358C" w:rsidRPr="00E7358C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авансово плащане по договор № BG06RDNP001-7.007-0086-С01 от 08.05.2019 г. Проект „Изграждане на спортни съоръжения в с. Паничерево и с. Конаре, община Гурково”, сключен между Община Гурково и ДФ „Земеделие”.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2A" w:rsidRDefault="00975CD5" w:rsidP="00BB02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2516D9">
              <w:rPr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</w:t>
            </w:r>
            <w:r w:rsidRPr="002516D9">
              <w:rPr>
                <w:b/>
                <w:i/>
                <w:sz w:val="26"/>
                <w:szCs w:val="26"/>
              </w:rPr>
              <w:lastRenderedPageBreak/>
              <w:t xml:space="preserve">общинската собственост -  </w:t>
            </w:r>
            <w:r w:rsidR="005A540B">
              <w:rPr>
                <w:b/>
                <w:i/>
                <w:sz w:val="26"/>
                <w:szCs w:val="26"/>
              </w:rPr>
              <w:t>19</w:t>
            </w:r>
            <w:r w:rsidR="0096582A">
              <w:rPr>
                <w:b/>
                <w:i/>
                <w:sz w:val="26"/>
                <w:szCs w:val="26"/>
              </w:rPr>
              <w:t>.</w:t>
            </w:r>
            <w:r w:rsidR="00E329BF" w:rsidRPr="002516D9">
              <w:rPr>
                <w:b/>
                <w:i/>
                <w:sz w:val="26"/>
                <w:szCs w:val="26"/>
              </w:rPr>
              <w:t xml:space="preserve"> </w:t>
            </w:r>
            <w:r w:rsidRPr="002516D9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B41A78" w:rsidRPr="00D21FA3" w:rsidRDefault="00F316A0" w:rsidP="00390468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390468" w:rsidRPr="00390468">
              <w:rPr>
                <w:rFonts w:ascii="Times New Roman" w:hAnsi="Times New Roman"/>
                <w:sz w:val="24"/>
                <w:szCs w:val="24"/>
              </w:rPr>
              <w:t>предоставяне</w:t>
            </w:r>
            <w:proofErr w:type="gramEnd"/>
            <w:r w:rsidR="00390468" w:rsidRPr="00390468">
              <w:rPr>
                <w:rFonts w:ascii="Times New Roman" w:hAnsi="Times New Roman"/>
                <w:sz w:val="24"/>
                <w:szCs w:val="24"/>
              </w:rPr>
              <w:t xml:space="preserve"> под наем на </w:t>
            </w:r>
            <w:r w:rsidR="00B41A78">
              <w:rPr>
                <w:rFonts w:ascii="Times New Roman" w:hAnsi="Times New Roman"/>
                <w:sz w:val="24"/>
                <w:szCs w:val="24"/>
              </w:rPr>
              <w:t xml:space="preserve">недвижим имот, част от недвижим имот или самостоятелен обект в сграда – </w:t>
            </w:r>
            <w:r w:rsidR="00B41A78" w:rsidRPr="00B41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5A54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41A78" w:rsidRPr="00B41A78">
              <w:rPr>
                <w:rFonts w:ascii="Times New Roman" w:hAnsi="Times New Roman"/>
                <w:b/>
                <w:sz w:val="24"/>
                <w:szCs w:val="24"/>
              </w:rPr>
              <w:t xml:space="preserve"> бр.</w:t>
            </w:r>
            <w:r w:rsidR="00B41A78" w:rsidRPr="00B41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D21FA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6582A" w:rsidRPr="00F316A0" w:rsidRDefault="00F316A0" w:rsidP="003904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390468" w:rsidRPr="00F316A0">
              <w:rPr>
                <w:rFonts w:ascii="Times New Roman" w:hAnsi="Times New Roman"/>
                <w:sz w:val="24"/>
                <w:szCs w:val="24"/>
              </w:rPr>
              <w:t>о</w:t>
            </w:r>
            <w:r w:rsidR="00390468" w:rsidRPr="00F316A0">
              <w:rPr>
                <w:rFonts w:ascii="Times New Roman" w:hAnsi="Times New Roman"/>
                <w:sz w:val="24"/>
                <w:szCs w:val="24"/>
                <w:lang w:eastAsia="en-US"/>
              </w:rPr>
              <w:t>тдаване под наем без търг или конкурс на част от недвижим имот – частна общинска собственост за здравни дейности</w:t>
            </w:r>
            <w:r w:rsidR="00D21FA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90468" w:rsidRPr="00F316A0" w:rsidRDefault="00F316A0" w:rsidP="0039046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390468" w:rsidRPr="00F316A0">
              <w:rPr>
                <w:rFonts w:ascii="Times New Roman" w:hAnsi="Times New Roman"/>
                <w:sz w:val="24"/>
                <w:szCs w:val="24"/>
              </w:rPr>
              <w:t xml:space="preserve">предоставяне ползването на имоти - полски пътища, които попадат в масивите за ползване по процедурата на чл.37в, ал.16 от Закона за собствеността и </w:t>
            </w:r>
            <w:r w:rsidR="00D21FA3">
              <w:rPr>
                <w:rFonts w:ascii="Times New Roman" w:hAnsi="Times New Roman"/>
                <w:sz w:val="24"/>
                <w:szCs w:val="24"/>
              </w:rPr>
              <w:t>ползването на земеделските земи;</w:t>
            </w:r>
          </w:p>
          <w:p w:rsidR="00F316A0" w:rsidRPr="00F316A0" w:rsidRDefault="00F316A0" w:rsidP="00F316A0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316A0">
              <w:rPr>
                <w:rFonts w:ascii="Times New Roman" w:eastAsia="Times New Roman" w:hAnsi="Times New Roman"/>
                <w:sz w:val="24"/>
                <w:szCs w:val="24"/>
              </w:rPr>
              <w:t>предоставяне за безвъзмездно ползване на недвижими имоти – частна общинска собственост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316A0" w:rsidRPr="00F316A0" w:rsidRDefault="00F316A0" w:rsidP="00F316A0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316A0">
              <w:rPr>
                <w:rFonts w:ascii="Times New Roman" w:eastAsia="Times New Roman" w:hAnsi="Times New Roman"/>
                <w:sz w:val="24"/>
                <w:szCs w:val="24"/>
              </w:rPr>
              <w:t>утвърждаване на списък на общинските жилища по брой, вид и местонахождение съгласно чл.2 ал.2 от Наредбата за настаняване под наем на граждани с доказани жилищни нужди и продажба на общински жилища на те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хните наематели и на други лица;</w:t>
            </w:r>
          </w:p>
          <w:p w:rsidR="00F316A0" w:rsidRPr="00F316A0" w:rsidRDefault="00B41A78" w:rsidP="00F316A0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>утвърждаване списък на общинските гаражи по брой, п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редназначение и местонахождение;</w:t>
            </w:r>
          </w:p>
          <w:p w:rsidR="00F316A0" w:rsidRPr="00F316A0" w:rsidRDefault="00B41A78" w:rsidP="00F316A0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>предоставяне</w:t>
            </w:r>
            <w:proofErr w:type="gramEnd"/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 xml:space="preserve"> на поземлен имот по реда на § 27, ал. 2, т. 1 от ПЗР на Закона за изменение и допълнение на Закона за собствеността и ползването на земеделските земи /ДВ бр. 62 от 10.08.2010 г.; доп., бр.61 от 2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016 г., в сила от 05.08.2016 г.;</w:t>
            </w:r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16A0" w:rsidRPr="00F316A0" w:rsidRDefault="00B41A78" w:rsidP="00F316A0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>антикризисни</w:t>
            </w:r>
            <w:proofErr w:type="spellEnd"/>
            <w:proofErr w:type="gramEnd"/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 xml:space="preserve"> мерки относно преодоляване на последиците от обявеното извънредно положение в страната с Решение от 13.03.2020г. на НС, приложими на територията на община Гурково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316A0" w:rsidRPr="00F316A0" w:rsidRDefault="00B41A78" w:rsidP="00F316A0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 xml:space="preserve">  управление и опазване на горски т</w:t>
            </w:r>
            <w:r w:rsidR="005A540B">
              <w:rPr>
                <w:rFonts w:ascii="Times New Roman" w:eastAsia="Times New Roman" w:hAnsi="Times New Roman"/>
                <w:sz w:val="24"/>
                <w:szCs w:val="24"/>
              </w:rPr>
              <w:t>еритории – общинска собственост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316A0" w:rsidRPr="00F316A0" w:rsidRDefault="00B41A78" w:rsidP="00F316A0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>прекратяване</w:t>
            </w:r>
            <w:proofErr w:type="gramEnd"/>
            <w:r w:rsidR="00F316A0" w:rsidRPr="00F316A0">
              <w:rPr>
                <w:rFonts w:ascii="Times New Roman" w:eastAsia="Times New Roman" w:hAnsi="Times New Roman"/>
                <w:sz w:val="24"/>
                <w:szCs w:val="24"/>
              </w:rPr>
              <w:t xml:space="preserve"> на съсобственост чрез продажба на общински имоти</w:t>
            </w:r>
            <w:r w:rsidR="00D21F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5CD5" w:rsidRPr="002516D9" w:rsidRDefault="00975CD5" w:rsidP="002516D9">
            <w:pPr>
              <w:suppressAutoHyphens/>
              <w:autoSpaceDE w:val="0"/>
              <w:autoSpaceDN w:val="0"/>
              <w:jc w:val="both"/>
              <w:textAlignment w:val="baseline"/>
              <w:rPr>
                <w:i/>
                <w:sz w:val="26"/>
                <w:szCs w:val="26"/>
                <w:lang w:val="ru-RU"/>
              </w:rPr>
            </w:pP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16D9">
              <w:rPr>
                <w:b/>
                <w:sz w:val="26"/>
                <w:szCs w:val="26"/>
              </w:rPr>
              <w:lastRenderedPageBreak/>
              <w:t>4</w:t>
            </w:r>
            <w:r w:rsidRPr="002516D9">
              <w:rPr>
                <w:sz w:val="26"/>
                <w:szCs w:val="26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 w:rsidP="005A540B">
            <w:pPr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Решения,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свързани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подробни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устройствени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="00E5144A">
              <w:rPr>
                <w:b/>
                <w:i/>
                <w:sz w:val="26"/>
                <w:szCs w:val="26"/>
                <w:lang w:val="ru-RU"/>
              </w:rPr>
              <w:t xml:space="preserve">, изменение на </w:t>
            </w:r>
            <w:proofErr w:type="spellStart"/>
            <w:r w:rsidR="00E5144A">
              <w:rPr>
                <w:b/>
                <w:i/>
                <w:sz w:val="26"/>
                <w:szCs w:val="26"/>
                <w:lang w:val="ru-RU"/>
              </w:rPr>
              <w:t>действащия</w:t>
            </w:r>
            <w:proofErr w:type="spellEnd"/>
            <w:r w:rsidR="00E5144A">
              <w:rPr>
                <w:b/>
                <w:i/>
                <w:sz w:val="26"/>
                <w:szCs w:val="26"/>
                <w:lang w:val="ru-RU"/>
              </w:rPr>
              <w:t xml:space="preserve"> Общ </w:t>
            </w:r>
            <w:proofErr w:type="spellStart"/>
            <w:r w:rsidR="00E5144A">
              <w:rPr>
                <w:b/>
                <w:i/>
                <w:sz w:val="26"/>
                <w:szCs w:val="26"/>
                <w:lang w:val="ru-RU"/>
              </w:rPr>
              <w:t>устройствен</w:t>
            </w:r>
            <w:proofErr w:type="spellEnd"/>
            <w:r w:rsidR="00E5144A">
              <w:rPr>
                <w:b/>
                <w:i/>
                <w:sz w:val="26"/>
                <w:szCs w:val="26"/>
                <w:lang w:val="ru-RU"/>
              </w:rPr>
              <w:t xml:space="preserve"> план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и </w:t>
            </w:r>
            <w:r w:rsidR="002516D9">
              <w:rPr>
                <w:b/>
                <w:i/>
                <w:sz w:val="26"/>
                <w:szCs w:val="26"/>
                <w:lang w:val="ru-RU"/>
              </w:rPr>
              <w:t xml:space="preserve"> право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прокарване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  - </w:t>
            </w:r>
            <w:r w:rsidR="006446BC">
              <w:rPr>
                <w:b/>
                <w:i/>
                <w:sz w:val="26"/>
                <w:szCs w:val="26"/>
                <w:lang w:val="ru-RU"/>
              </w:rPr>
              <w:t>12</w:t>
            </w:r>
            <w:r w:rsidRPr="002516D9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6D9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2516D9">
              <w:rPr>
                <w:b/>
                <w:i/>
                <w:sz w:val="26"/>
                <w:szCs w:val="26"/>
                <w:lang w:val="ru-RU"/>
              </w:rPr>
              <w:t>.</w:t>
            </w:r>
          </w:p>
          <w:p w:rsidR="00E5144A" w:rsidRPr="002516D9" w:rsidRDefault="00E5144A" w:rsidP="006446B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940656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6" w:rsidRPr="002516D9" w:rsidRDefault="0094065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56" w:rsidRPr="00940656" w:rsidRDefault="00940656" w:rsidP="00940656">
            <w:pPr>
              <w:tabs>
                <w:tab w:val="left" w:pos="0"/>
              </w:tabs>
              <w:autoSpaceDN w:val="0"/>
              <w:jc w:val="both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940656">
              <w:rPr>
                <w:rFonts w:asciiTheme="minorHAnsi" w:hAnsiTheme="minorHAnsi"/>
                <w:b/>
                <w:i/>
                <w:sz w:val="26"/>
                <w:szCs w:val="26"/>
              </w:rPr>
              <w:t>Решения, свързани със социални дейности</w:t>
            </w:r>
            <w:r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  - 1 бр.</w:t>
            </w:r>
          </w:p>
          <w:p w:rsidR="00940656" w:rsidRPr="002516D9" w:rsidRDefault="00D0768A" w:rsidP="00D0768A">
            <w:pPr>
              <w:tabs>
                <w:tab w:val="left" w:pos="0"/>
              </w:tabs>
              <w:autoSpaceDN w:val="0"/>
              <w:jc w:val="both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56" w:rsidRPr="00D0768A">
              <w:rPr>
                <w:rFonts w:ascii="Times New Roman" w:eastAsia="Times New Roman" w:hAnsi="Times New Roman"/>
                <w:sz w:val="24"/>
                <w:szCs w:val="24"/>
              </w:rPr>
              <w:t>актуализиране състава на</w:t>
            </w:r>
            <w:r w:rsidR="00940656" w:rsidRPr="00D0768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Обществения съвет за упражняване на </w:t>
            </w:r>
            <w:r w:rsidR="00940656" w:rsidRPr="009406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обществен контрол при осъществяване на дейностите по социално</w:t>
            </w:r>
            <w:r w:rsidR="0094065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подпомагане при Община Гурково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975CD5" w:rsidRPr="002516D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 w:rsidP="002A6420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Решения,свързани с приемане на отчети</w:t>
            </w:r>
            <w:r w:rsidR="00CA6F5E">
              <w:rPr>
                <w:b/>
                <w:i/>
                <w:sz w:val="26"/>
                <w:szCs w:val="26"/>
              </w:rPr>
              <w:t xml:space="preserve"> и </w:t>
            </w:r>
            <w:r w:rsidRPr="00484A25">
              <w:rPr>
                <w:b/>
                <w:i/>
                <w:sz w:val="26"/>
                <w:szCs w:val="26"/>
              </w:rPr>
              <w:t xml:space="preserve">доклади  - </w:t>
            </w:r>
            <w:r w:rsidR="002A6420">
              <w:rPr>
                <w:b/>
                <w:i/>
                <w:sz w:val="26"/>
                <w:szCs w:val="26"/>
              </w:rPr>
              <w:t>17</w:t>
            </w:r>
            <w:r w:rsidR="00767514" w:rsidRPr="00484A25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75CD5" w:rsidRPr="002516D9">
              <w:rPr>
                <w:sz w:val="26"/>
                <w:szCs w:val="26"/>
              </w:rPr>
              <w:t>.1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Отчети –</w:t>
            </w:r>
            <w:r w:rsidRPr="00484A25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2A6420">
              <w:rPr>
                <w:b/>
                <w:i/>
                <w:sz w:val="26"/>
                <w:szCs w:val="26"/>
                <w:lang w:val="ru-RU"/>
              </w:rPr>
              <w:t>16</w:t>
            </w:r>
            <w:r w:rsidRPr="00484A25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940656" w:rsidRPr="006A020B" w:rsidRDefault="00060061" w:rsidP="00940656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>отчет за изпълнение на Годишната програма за управление и разпореждане с имотите – общи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нска собственост за 2019 година;</w:t>
            </w:r>
          </w:p>
          <w:p w:rsidR="00940656" w:rsidRPr="006A020B" w:rsidRDefault="00060061" w:rsidP="00940656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>отчет за състоянието на общинския дълг за периода 01.</w:t>
            </w:r>
            <w:proofErr w:type="spellStart"/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proofErr w:type="spellEnd"/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 xml:space="preserve">.2019 – 31.12.2019 г. в Община 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Гурково;</w:t>
            </w:r>
          </w:p>
          <w:p w:rsidR="00940656" w:rsidRPr="006A020B" w:rsidRDefault="00940656" w:rsidP="00940656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20B">
              <w:rPr>
                <w:rFonts w:ascii="Times New Roman" w:eastAsia="Times New Roman" w:hAnsi="Times New Roman"/>
                <w:sz w:val="24"/>
                <w:szCs w:val="24"/>
              </w:rPr>
              <w:t>- отчет за изпълнение на Решенията на Общински съвет – Гурково за периода 01.07.2019 г. – 31.12.2019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40656" w:rsidRPr="006A020B" w:rsidRDefault="002A6420" w:rsidP="00940656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 xml:space="preserve">тчет за изпълнение на Общински план за </w:t>
            </w:r>
            <w:proofErr w:type="spellStart"/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>младежта</w:t>
            </w:r>
            <w:proofErr w:type="spellEnd"/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 xml:space="preserve"> за 2019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940656" w:rsidRPr="006A02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2E31" w:rsidRPr="00315869" w:rsidRDefault="00060061" w:rsidP="00052E31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2093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2E31" w:rsidRPr="00315869">
              <w:rPr>
                <w:rFonts w:ascii="Times New Roman" w:eastAsia="Times New Roman" w:hAnsi="Times New Roman"/>
                <w:sz w:val="24"/>
                <w:szCs w:val="24"/>
              </w:rPr>
              <w:t>тчет за изпълнение на Общинска програмата за закрила на детето в Община Гурково за 2019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52E31" w:rsidRPr="0031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2E31" w:rsidRPr="00315869" w:rsidRDefault="00060061" w:rsidP="00052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2E31" w:rsidRPr="00315869">
              <w:rPr>
                <w:rFonts w:ascii="Times New Roman" w:eastAsia="Times New Roman" w:hAnsi="Times New Roman"/>
                <w:sz w:val="24"/>
                <w:szCs w:val="24"/>
              </w:rPr>
              <w:t>тчет за дейността на Местната комисия за борба срещу противообществените прояви на малолетните и непълнолетните /МКБППМН/  в община Гурково през 2019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52E31" w:rsidRPr="00315869" w:rsidRDefault="00060061" w:rsidP="00052E31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2E31" w:rsidRPr="00315869">
              <w:rPr>
                <w:rFonts w:ascii="Times New Roman" w:eastAsia="Times New Roman" w:hAnsi="Times New Roman"/>
                <w:sz w:val="24"/>
                <w:szCs w:val="24"/>
              </w:rPr>
              <w:t>тчет на годишния  план за развитие на  социалните услуги  през 2019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52E31" w:rsidRPr="0031586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52E31" w:rsidRPr="00315869" w:rsidRDefault="00060061" w:rsidP="00052E31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52E31" w:rsidRPr="00315869">
              <w:rPr>
                <w:rFonts w:ascii="Times New Roman" w:eastAsia="Times New Roman" w:hAnsi="Times New Roman"/>
                <w:sz w:val="24"/>
                <w:szCs w:val="24"/>
              </w:rPr>
              <w:t>отчет за изпълнението на Общинската Програма за управление на отпадъците на Община Гурково за   периода 2015– 2020 г. за 2019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52E31" w:rsidRPr="00C26ACD" w:rsidRDefault="00060061" w:rsidP="00052E31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2A6420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052E31" w:rsidRPr="00C26A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тчет за изпълнение на Програмата за развитие на туризма в Община Гурково за  </w:t>
            </w:r>
            <w:r w:rsidR="00052E31" w:rsidRPr="00C26AC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2018-2019 г.</w:t>
            </w:r>
            <w:r w:rsidR="00243C6B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r w:rsidR="00052E31" w:rsidRPr="00C26A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0768A" w:rsidRPr="00C26ACD" w:rsidRDefault="00060061" w:rsidP="002A642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52E31" w:rsidRPr="00C26ACD">
              <w:rPr>
                <w:rFonts w:ascii="Times New Roman" w:eastAsia="Times New Roman" w:hAnsi="Times New Roman"/>
                <w:sz w:val="24"/>
                <w:szCs w:val="24"/>
              </w:rPr>
              <w:t>тчет за изпълнение на Програма за развитие на физическото възпитание и спорта в община Гурково  за 2019г.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52E31" w:rsidRPr="00C26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0768A" w:rsidRPr="00C26ACD" w:rsidRDefault="00060061" w:rsidP="00D0768A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0768A" w:rsidRPr="00C26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0768A" w:rsidRPr="00C26ACD">
              <w:rPr>
                <w:rFonts w:ascii="Times New Roman" w:eastAsia="Times New Roman" w:hAnsi="Times New Roman"/>
                <w:sz w:val="24"/>
                <w:szCs w:val="24"/>
              </w:rPr>
              <w:t>тчет за дейността и основните проблеми на кметство Паничерево, Община Гурково за периода 12.11.2019 г. – 01.05.2020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0768A" w:rsidRPr="00C26ACD" w:rsidRDefault="00060061" w:rsidP="00D0768A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0768A" w:rsidRPr="00C26ACD">
              <w:rPr>
                <w:rFonts w:ascii="Times New Roman" w:eastAsia="Times New Roman" w:hAnsi="Times New Roman"/>
                <w:sz w:val="24"/>
                <w:szCs w:val="24"/>
              </w:rPr>
              <w:t>тчет за дейността и основните проблеми на кметство Конаре, Община Гурково за  12.11.2019 г. – 01.05.2020 г.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5395D" w:rsidRPr="00243C6B" w:rsidRDefault="00060061" w:rsidP="00D0768A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0768A" w:rsidRPr="00C26ACD">
              <w:rPr>
                <w:rFonts w:ascii="Times New Roman" w:eastAsia="Times New Roman" w:hAnsi="Times New Roman"/>
                <w:sz w:val="24"/>
                <w:szCs w:val="24"/>
              </w:rPr>
              <w:t>тчети за дейността и основните проблеми на кметските наместници  по населените места Пчелиново, Лява река и Димовци за  периода 12.11.2019 г. – 01.05.2020 г.</w:t>
            </w:r>
            <w:r w:rsidR="002A6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420" w:rsidRPr="002A642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r w:rsidR="002A6420" w:rsidRPr="002A6420">
              <w:rPr>
                <w:rFonts w:ascii="Times New Roman" w:eastAsia="Times New Roman" w:hAnsi="Times New Roman"/>
                <w:b/>
                <w:sz w:val="24"/>
                <w:szCs w:val="24"/>
              </w:rPr>
              <w:t>3 бр.</w:t>
            </w:r>
            <w:r w:rsidR="002A6420" w:rsidRPr="002A642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  <w:r w:rsidR="00243C6B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975CD5" w:rsidRPr="00484A25" w:rsidRDefault="00060061" w:rsidP="002A6420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768A" w:rsidRPr="00015B18">
              <w:rPr>
                <w:rFonts w:ascii="Times New Roman" w:hAnsi="Times New Roman"/>
                <w:sz w:val="24"/>
                <w:szCs w:val="24"/>
              </w:rPr>
              <w:t>о</w:t>
            </w:r>
            <w:r w:rsidR="00D0768A" w:rsidRPr="00015B18">
              <w:rPr>
                <w:rFonts w:ascii="Times New Roman" w:eastAsia="Times New Roman" w:hAnsi="Times New Roman"/>
                <w:sz w:val="24"/>
                <w:szCs w:val="24"/>
              </w:rPr>
              <w:t>тчет за изпълнение на „Програма за овладяване популацията на безстопанствените кучета на територията на Община Гурково за периода 2017 – 2020 г.„ за 2019 г.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975CD5" w:rsidRPr="002516D9">
              <w:rPr>
                <w:sz w:val="26"/>
                <w:szCs w:val="26"/>
              </w:rPr>
              <w:t>.2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>Доклади –</w:t>
            </w:r>
            <w:r w:rsidR="00060061">
              <w:rPr>
                <w:b/>
                <w:i/>
                <w:sz w:val="26"/>
                <w:szCs w:val="26"/>
              </w:rPr>
              <w:t xml:space="preserve"> 1</w:t>
            </w:r>
            <w:r w:rsidR="009C4E24" w:rsidRPr="00484A25">
              <w:rPr>
                <w:b/>
                <w:i/>
                <w:sz w:val="26"/>
                <w:szCs w:val="26"/>
              </w:rPr>
              <w:t xml:space="preserve"> 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975CD5" w:rsidRPr="00484A25" w:rsidRDefault="00060061" w:rsidP="00060061">
            <w:pPr>
              <w:autoSpaceDN w:val="0"/>
              <w:contextualSpacing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40656" w:rsidRPr="00315869">
              <w:rPr>
                <w:rFonts w:ascii="Times New Roman" w:eastAsia="Times New Roman" w:hAnsi="Times New Roman"/>
                <w:sz w:val="24"/>
                <w:szCs w:val="24"/>
              </w:rPr>
              <w:t>одобряване на Годишния доклад за наблюдение на изпълнението на Общинския план за развитие 2014 -2020 г. на Община Гурково за 2020 г</w:t>
            </w:r>
            <w:r w:rsidR="00940656" w:rsidRPr="00315869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940656" w:rsidRPr="0031586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975CD5" w:rsidRPr="002516D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2A6420">
              <w:rPr>
                <w:b/>
                <w:i/>
                <w:sz w:val="26"/>
                <w:szCs w:val="26"/>
              </w:rPr>
              <w:t>4</w:t>
            </w:r>
            <w:r w:rsidRPr="00484A25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FC566B" w:rsidRPr="002A6420" w:rsidRDefault="002A6420" w:rsidP="002A6420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C566B" w:rsidRPr="002A642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Start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твърждаване</w:t>
            </w:r>
            <w:proofErr w:type="spellEnd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състав</w:t>
            </w:r>
            <w:proofErr w:type="spellEnd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обществен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ата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комисия</w:t>
            </w:r>
            <w:proofErr w:type="spellEnd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избор</w:t>
            </w:r>
            <w:proofErr w:type="spellEnd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носители на наградите на 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Start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бщина</w:t>
            </w:r>
            <w:proofErr w:type="spellEnd"/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</w:rPr>
              <w:t>Гурково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мандат 20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19 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  <w:r w:rsidR="00FC566B" w:rsidRPr="002A64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243C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2E31" w:rsidRDefault="002A6420" w:rsidP="00052E31">
            <w:pPr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52E31" w:rsidRPr="00C26AC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риемане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потребностите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личностно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децата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учениците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в </w:t>
            </w:r>
            <w:r w:rsidR="00052E31" w:rsidRPr="00C26A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Start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бщина</w:t>
            </w:r>
            <w:proofErr w:type="spellEnd"/>
            <w:r w:rsidR="00052E31" w:rsidRPr="00C26A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 xml:space="preserve"> Гурково;</w:t>
            </w:r>
          </w:p>
          <w:p w:rsidR="00052E31" w:rsidRDefault="002A6420" w:rsidP="00052E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52E31" w:rsidRPr="00C26ACD">
              <w:rPr>
                <w:rFonts w:ascii="Times New Roman" w:eastAsia="Times New Roman" w:hAnsi="Times New Roman"/>
                <w:sz w:val="24"/>
                <w:szCs w:val="24"/>
              </w:rPr>
              <w:t>присъждане на награди на Община Гурково, допълнено с Предложение  с  вх. №  ОС  – 93 ♯ 1 / 18.05.2020 г. – присъждане на награда на Община Гурко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во;</w:t>
            </w:r>
          </w:p>
          <w:p w:rsidR="00975CD5" w:rsidRPr="00484A25" w:rsidRDefault="002A6420" w:rsidP="00D0768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0768A" w:rsidRPr="00015B18">
              <w:rPr>
                <w:rFonts w:ascii="Times New Roman" w:hAnsi="Times New Roman"/>
                <w:sz w:val="24"/>
                <w:szCs w:val="24"/>
              </w:rPr>
              <w:t>включване на СУ „Христо Смирненски“ град Гурково в актуализирания списък на средищните учили</w:t>
            </w:r>
            <w:r w:rsidR="00D0768A">
              <w:rPr>
                <w:rFonts w:ascii="Times New Roman" w:hAnsi="Times New Roman"/>
                <w:sz w:val="24"/>
                <w:szCs w:val="24"/>
              </w:rPr>
              <w:t>ща за учебната 2020/2021 година</w:t>
            </w:r>
            <w:r w:rsidR="00243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75CD5" w:rsidRPr="002516D9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484A2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Решения, свързани с участието на Община Гурково в проекти – </w:t>
            </w:r>
            <w:r w:rsidR="004B35BA">
              <w:rPr>
                <w:b/>
                <w:i/>
                <w:sz w:val="26"/>
                <w:szCs w:val="26"/>
              </w:rPr>
              <w:t xml:space="preserve">1 </w:t>
            </w:r>
            <w:r w:rsidRPr="00484A25">
              <w:rPr>
                <w:b/>
                <w:i/>
                <w:sz w:val="26"/>
                <w:szCs w:val="26"/>
              </w:rPr>
              <w:t>бр.</w:t>
            </w:r>
          </w:p>
          <w:p w:rsidR="004B35BA" w:rsidRPr="004B35BA" w:rsidRDefault="004B35BA" w:rsidP="004B35BA">
            <w:pPr>
              <w:tabs>
                <w:tab w:val="left" w:pos="1230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3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420" w:rsidRPr="004B35BA">
              <w:rPr>
                <w:rFonts w:ascii="Times New Roman" w:hAnsi="Times New Roman"/>
                <w:sz w:val="24"/>
                <w:szCs w:val="24"/>
              </w:rPr>
              <w:t xml:space="preserve">кандидатстване с проект </w:t>
            </w:r>
            <w:r w:rsidR="002A6420" w:rsidRPr="004B35B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2A6420" w:rsidRPr="004B35BA">
              <w:rPr>
                <w:rFonts w:ascii="Times New Roman" w:hAnsi="Times New Roman"/>
                <w:sz w:val="24"/>
                <w:szCs w:val="24"/>
              </w:rPr>
              <w:t xml:space="preserve"> "Реконструкция и подмяна на част от </w:t>
            </w:r>
          </w:p>
          <w:p w:rsidR="00975CD5" w:rsidRPr="00484A25" w:rsidRDefault="002A6420" w:rsidP="004B35BA">
            <w:pPr>
              <w:tabs>
                <w:tab w:val="left" w:pos="1230"/>
              </w:tabs>
              <w:autoSpaceDN w:val="0"/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4B35BA">
              <w:rPr>
                <w:rFonts w:ascii="Times New Roman" w:hAnsi="Times New Roman"/>
                <w:sz w:val="24"/>
                <w:szCs w:val="24"/>
              </w:rPr>
              <w:t>водопроводната мрежа  в гр.Гурково, Община Гурково</w:t>
            </w:r>
            <w:r w:rsidRPr="004B35B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35BA">
              <w:rPr>
                <w:rFonts w:ascii="Times New Roman" w:hAnsi="Times New Roman"/>
                <w:sz w:val="24"/>
                <w:szCs w:val="24"/>
              </w:rPr>
              <w:t>втори етап" за отпускане на безвъзмездна финансова помощ  от Предприятието за управление на дейностите по опазване на околната среда (ПУДООС).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75CD5" w:rsidRPr="002516D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 w:rsidP="00861B37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484A25">
              <w:rPr>
                <w:b/>
                <w:i/>
                <w:sz w:val="26"/>
                <w:szCs w:val="26"/>
              </w:rPr>
              <w:t xml:space="preserve">Решения, свързани с </w:t>
            </w:r>
            <w:r w:rsidR="0035767B">
              <w:rPr>
                <w:b/>
                <w:i/>
                <w:sz w:val="26"/>
                <w:szCs w:val="26"/>
              </w:rPr>
              <w:t>определяне</w:t>
            </w:r>
            <w:r w:rsidRPr="00484A25">
              <w:rPr>
                <w:b/>
                <w:i/>
                <w:sz w:val="26"/>
                <w:szCs w:val="26"/>
              </w:rPr>
              <w:t xml:space="preserve"> на представители – </w:t>
            </w:r>
            <w:r w:rsidR="00861B37">
              <w:rPr>
                <w:b/>
                <w:i/>
                <w:sz w:val="26"/>
                <w:szCs w:val="26"/>
              </w:rPr>
              <w:t>7</w:t>
            </w:r>
            <w:r w:rsidRPr="00484A25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35767B" w:rsidRPr="0035767B" w:rsidRDefault="00861B37" w:rsidP="00861B37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</w:t>
            </w:r>
            <w:r w:rsidR="0035767B" w:rsidRPr="0035767B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="0035767B" w:rsidRPr="0035767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пределяне представител на Общински съвет</w:t>
            </w:r>
            <w:r w:rsidR="0035767B" w:rsidRPr="0035767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 xml:space="preserve"> – </w:t>
            </w:r>
            <w:r w:rsidR="0035767B" w:rsidRPr="0035767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Гурково в Общото събрание на Националното сдружение на общини</w:t>
            </w:r>
            <w:r w:rsidR="00243C6B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 в Република България (НСОРБ);</w:t>
            </w:r>
          </w:p>
          <w:p w:rsidR="00DE36AA" w:rsidRPr="00861B37" w:rsidRDefault="0035767B" w:rsidP="00861B3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861B3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определяне представител от Общински съвет</w:t>
            </w:r>
            <w:r w:rsidRPr="00861B37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 xml:space="preserve"> </w:t>
            </w:r>
            <w:r w:rsidRPr="00861B3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  <w:r w:rsidRPr="00861B37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 xml:space="preserve"> </w:t>
            </w:r>
            <w:r w:rsidRPr="00861B3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Гурково в състава на Областния съвет за  </w:t>
            </w:r>
            <w:r w:rsidR="00243C6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развитие на Област Стара Загора;</w:t>
            </w:r>
          </w:p>
          <w:p w:rsidR="0035767B" w:rsidRPr="0035767B" w:rsidRDefault="00861B37" w:rsidP="00861B37">
            <w:pPr>
              <w:shd w:val="clear" w:color="auto" w:fill="FFFFFF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767B" w:rsidRPr="0035767B">
              <w:rPr>
                <w:rFonts w:ascii="Times New Roman" w:hAnsi="Times New Roman"/>
                <w:sz w:val="24"/>
                <w:szCs w:val="24"/>
              </w:rPr>
              <w:t>определяне на представители от Общински съвет – Гурково в комисията по чл.7 от Наредбата за реда и начина за отпускане на еднократна финансова помо</w:t>
            </w:r>
            <w:r w:rsidR="00243C6B">
              <w:rPr>
                <w:rFonts w:ascii="Times New Roman" w:hAnsi="Times New Roman"/>
                <w:sz w:val="24"/>
                <w:szCs w:val="24"/>
              </w:rPr>
              <w:t>щ на граждани от Община Гурково;</w:t>
            </w:r>
          </w:p>
          <w:p w:rsidR="0035767B" w:rsidRPr="0035767B" w:rsidRDefault="00861B37" w:rsidP="00861B37">
            <w:pPr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767B" w:rsidRPr="0035767B">
              <w:rPr>
                <w:rFonts w:ascii="Times New Roman" w:hAnsi="Times New Roman"/>
                <w:sz w:val="24"/>
                <w:szCs w:val="24"/>
              </w:rPr>
              <w:t xml:space="preserve">избор на представител на Община Гурково в Общото събрание на Агенцията за регионално икономическо развитие </w:t>
            </w:r>
            <w:r w:rsidR="0035767B" w:rsidRPr="00357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35767B" w:rsidRPr="0035767B">
              <w:rPr>
                <w:rFonts w:ascii="Times New Roman" w:hAnsi="Times New Roman"/>
                <w:sz w:val="24"/>
                <w:szCs w:val="24"/>
              </w:rPr>
              <w:t>АРИР</w:t>
            </w:r>
            <w:r w:rsidR="0035767B" w:rsidRPr="0035767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43C6B">
              <w:rPr>
                <w:rFonts w:ascii="Times New Roman" w:hAnsi="Times New Roman"/>
                <w:sz w:val="24"/>
                <w:szCs w:val="24"/>
              </w:rPr>
              <w:t xml:space="preserve"> Стара Загора;</w:t>
            </w:r>
          </w:p>
          <w:p w:rsidR="0035767B" w:rsidRPr="0035767B" w:rsidRDefault="00861B37" w:rsidP="00861B3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767B" w:rsidRPr="0035767B">
              <w:rPr>
                <w:rFonts w:ascii="Times New Roman" w:hAnsi="Times New Roman"/>
                <w:sz w:val="24"/>
                <w:szCs w:val="24"/>
              </w:rPr>
              <w:t xml:space="preserve">упълномощаване на представителя на Община Гурково за участие и гласуване по точките от дневния ред на извънредно общо събрание на акционерите на УМБАЛ „ Проф. д-р Стоян </w:t>
            </w:r>
            <w:proofErr w:type="spellStart"/>
            <w:r w:rsidR="0035767B" w:rsidRPr="0035767B">
              <w:rPr>
                <w:rFonts w:ascii="Times New Roman" w:hAnsi="Times New Roman"/>
                <w:sz w:val="24"/>
                <w:szCs w:val="24"/>
              </w:rPr>
              <w:t>Киркович</w:t>
            </w:r>
            <w:proofErr w:type="spellEnd"/>
            <w:r w:rsidR="0035767B" w:rsidRPr="0035767B">
              <w:rPr>
                <w:rFonts w:ascii="Times New Roman" w:hAnsi="Times New Roman"/>
                <w:sz w:val="24"/>
                <w:szCs w:val="24"/>
              </w:rPr>
              <w:t>“ АД гр. Стара Загора, насрочено за 03.01.2020 г.</w:t>
            </w:r>
            <w:r w:rsidR="00243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67B" w:rsidRPr="00861B37" w:rsidRDefault="00861B37" w:rsidP="00861B37">
            <w:pPr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- </w:t>
            </w:r>
            <w:r w:rsidR="0035767B" w:rsidRPr="00861B37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определяне на представител от Общински съвет – Гурково, който да представлява Община Гурково в Областния съвет за намаляване на риска от бедствия /ОСНРБ/ и представители на Общински съвет - Гурково в Общинския съвет за намаляване на риска от бедствия /</w:t>
            </w:r>
            <w:proofErr w:type="spellStart"/>
            <w:r w:rsidR="0035767B" w:rsidRPr="00861B37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ОбщСНРБ</w:t>
            </w:r>
            <w:proofErr w:type="spellEnd"/>
            <w:r w:rsidR="0035767B" w:rsidRPr="00861B37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/.</w:t>
            </w:r>
            <w:r w:rsidR="00243C6B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;</w:t>
            </w:r>
          </w:p>
          <w:p w:rsidR="00975CD5" w:rsidRPr="00484A25" w:rsidRDefault="00861B37" w:rsidP="00861B37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A68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определяне на представител на Община Гурково в Асоциация по </w:t>
            </w:r>
            <w:proofErr w:type="spellStart"/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>ВиК</w:t>
            </w:r>
            <w:proofErr w:type="spellEnd"/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 xml:space="preserve"> – Стара Загора и определяне на позиция за гласуване на представителя на Община Гурково на редовното  заседание на Общото събрание на Асоциация </w:t>
            </w:r>
            <w:r w:rsidRPr="00861B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>ВиК</w:t>
            </w:r>
            <w:proofErr w:type="spellEnd"/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 xml:space="preserve"> на обособената територия,  обслужвана от „</w:t>
            </w:r>
            <w:proofErr w:type="spellStart"/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>ВиК</w:t>
            </w:r>
            <w:proofErr w:type="spellEnd"/>
            <w:r w:rsidRPr="00861B37">
              <w:rPr>
                <w:rFonts w:ascii="Times New Roman" w:eastAsia="Times New Roman" w:hAnsi="Times New Roman"/>
                <w:sz w:val="24"/>
                <w:szCs w:val="24"/>
              </w:rPr>
              <w:t>“ЕООД  - Стара Заг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 xml:space="preserve">ора, насрочено  за 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05.03.2020 г.</w:t>
            </w:r>
          </w:p>
        </w:tc>
      </w:tr>
      <w:tr w:rsidR="00975CD5" w:rsidRPr="002516D9" w:rsidTr="0096582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2516D9" w:rsidRDefault="00FC56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  <w:r w:rsidR="00975CD5" w:rsidRPr="002516D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C" w:rsidRDefault="00861B37" w:rsidP="0010767B">
            <w:pPr>
              <w:jc w:val="both"/>
              <w:rPr>
                <w:b/>
                <w:i/>
                <w:sz w:val="26"/>
                <w:szCs w:val="26"/>
              </w:rPr>
            </w:pPr>
            <w:r w:rsidRPr="00861B37">
              <w:rPr>
                <w:b/>
                <w:i/>
                <w:sz w:val="26"/>
                <w:szCs w:val="26"/>
              </w:rPr>
              <w:t>Други решения</w:t>
            </w:r>
            <w:r w:rsidR="0010767B" w:rsidRPr="00861B37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861B37" w:rsidRPr="00810E5D" w:rsidRDefault="00810E5D" w:rsidP="0086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 xml:space="preserve">избор на Председател на Общински съвет </w:t>
            </w:r>
            <w:r w:rsidR="00243C6B">
              <w:rPr>
                <w:rFonts w:ascii="Times New Roman" w:hAnsi="Times New Roman"/>
                <w:sz w:val="24"/>
                <w:szCs w:val="24"/>
              </w:rPr>
              <w:t>–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 xml:space="preserve"> Гурково</w:t>
            </w:r>
            <w:r w:rsidR="00243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B37" w:rsidRPr="00810E5D" w:rsidRDefault="00810E5D" w:rsidP="0086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861B37" w:rsidRPr="00810E5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861B37" w:rsidRPr="00810E5D">
              <w:rPr>
                <w:rFonts w:ascii="Times New Roman" w:hAnsi="Times New Roman"/>
                <w:sz w:val="24"/>
                <w:szCs w:val="24"/>
              </w:rPr>
              <w:t>ъздаване</w:t>
            </w:r>
            <w:proofErr w:type="spellEnd"/>
            <w:r w:rsidR="00861B37" w:rsidRPr="00810E5D">
              <w:rPr>
                <w:rFonts w:ascii="Times New Roman" w:hAnsi="Times New Roman"/>
                <w:sz w:val="24"/>
                <w:szCs w:val="24"/>
              </w:rPr>
              <w:t xml:space="preserve"> на постоянни ком</w:t>
            </w:r>
            <w:r w:rsidR="00243C6B">
              <w:rPr>
                <w:rFonts w:ascii="Times New Roman" w:hAnsi="Times New Roman"/>
                <w:sz w:val="24"/>
                <w:szCs w:val="24"/>
              </w:rPr>
              <w:t>исии към Общински съвет-Гурково;</w:t>
            </w:r>
          </w:p>
          <w:p w:rsidR="00861B37" w:rsidRPr="00810E5D" w:rsidRDefault="00810E5D" w:rsidP="00861B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>определяне на състава и ръководството на постоянните комис</w:t>
            </w:r>
            <w:r w:rsidR="00243C6B">
              <w:rPr>
                <w:rFonts w:ascii="Times New Roman" w:hAnsi="Times New Roman"/>
                <w:sz w:val="24"/>
                <w:szCs w:val="24"/>
              </w:rPr>
              <w:t>ии към Общински съвет – Гурково;</w:t>
            </w:r>
          </w:p>
          <w:p w:rsidR="00861B37" w:rsidRPr="00810E5D" w:rsidRDefault="00810E5D" w:rsidP="00861B3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>п</w:t>
            </w:r>
            <w:r w:rsidR="00861B37" w:rsidRPr="00810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риемане на Календарен график за провеждане заседания на Общински съвет - Гурково за  периода 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 xml:space="preserve">ЯНУАРИ - ЮНИ </w:t>
            </w:r>
            <w:r w:rsidR="00861B37" w:rsidRPr="00810E5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61B37" w:rsidRPr="00810E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861B37" w:rsidRPr="00810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година</w:t>
            </w:r>
            <w:r w:rsidR="00243C6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61B37" w:rsidRDefault="00810E5D" w:rsidP="00861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 xml:space="preserve">изменение на </w:t>
            </w:r>
            <w:r w:rsidR="00861B37" w:rsidRPr="00810E5D">
              <w:rPr>
                <w:rFonts w:ascii="Times New Roman" w:hAnsi="Times New Roman"/>
                <w:color w:val="000000"/>
                <w:sz w:val="24"/>
                <w:szCs w:val="24"/>
              </w:rPr>
              <w:t>Решение № 615, взето на заседание, проведено на 19.09.2019 г. /Протокол № 49/ за у</w:t>
            </w:r>
            <w:r w:rsidR="00861B37" w:rsidRPr="00810E5D">
              <w:rPr>
                <w:rFonts w:ascii="Times New Roman" w:hAnsi="Times New Roman"/>
                <w:sz w:val="24"/>
                <w:szCs w:val="24"/>
              </w:rPr>
              <w:t>реждане на регулационни отношения в УПИ VІІІ – 387 в кв. 30 по ПР /пла</w:t>
            </w:r>
            <w:r w:rsidR="00243C6B">
              <w:rPr>
                <w:rFonts w:ascii="Times New Roman" w:hAnsi="Times New Roman"/>
                <w:sz w:val="24"/>
                <w:szCs w:val="24"/>
              </w:rPr>
              <w:t>н за регулация/ на гр.  Гурково;</w:t>
            </w:r>
          </w:p>
          <w:p w:rsidR="003A6875" w:rsidRPr="003A6875" w:rsidRDefault="003A6875" w:rsidP="003A6875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6875">
              <w:rPr>
                <w:rFonts w:ascii="Times New Roman" w:hAnsi="Times New Roman"/>
                <w:sz w:val="24"/>
                <w:szCs w:val="24"/>
              </w:rPr>
              <w:t xml:space="preserve">одобряване структурата и общата численост на общинска администрация Гурково </w:t>
            </w:r>
            <w:r w:rsidRPr="003A687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A6875">
              <w:rPr>
                <w:rFonts w:ascii="Times New Roman" w:hAnsi="Times New Roman"/>
                <w:sz w:val="24"/>
                <w:szCs w:val="24"/>
              </w:rPr>
              <w:t>дейност 122</w:t>
            </w:r>
            <w:r w:rsidRPr="003A687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3A6875">
              <w:rPr>
                <w:rFonts w:ascii="Times New Roman" w:hAnsi="Times New Roman"/>
                <w:sz w:val="24"/>
                <w:szCs w:val="24"/>
              </w:rPr>
              <w:t xml:space="preserve"> и структурата и числеността на персонала в бюджетните звена на Община Гурково, финансирани със собствени приходи </w:t>
            </w:r>
            <w:r w:rsidRPr="003A687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A6875">
              <w:rPr>
                <w:rFonts w:ascii="Times New Roman" w:hAnsi="Times New Roman"/>
                <w:sz w:val="24"/>
                <w:szCs w:val="24"/>
              </w:rPr>
              <w:t>местни дейности</w:t>
            </w:r>
            <w:r w:rsidRPr="003A687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43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B37" w:rsidRPr="00810E5D" w:rsidRDefault="00810E5D" w:rsidP="00861B37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</w:rPr>
              <w:t xml:space="preserve">- </w:t>
            </w:r>
            <w:r w:rsidR="00861B37" w:rsidRPr="00810E5D"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</w:rPr>
              <w:t xml:space="preserve">изменение на Решение № 4 от 20.11.2019 г., прието с Протокол № 2 на Общински </w:t>
            </w:r>
            <w:r w:rsidR="00243C6B"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</w:rPr>
              <w:t>съвет – Гурково;</w:t>
            </w:r>
          </w:p>
          <w:p w:rsidR="00861B37" w:rsidRPr="00810E5D" w:rsidRDefault="00810E5D" w:rsidP="00861B37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</w:rPr>
              <w:t xml:space="preserve">- </w:t>
            </w:r>
            <w:r w:rsidR="00861B37" w:rsidRPr="00810E5D"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</w:rPr>
              <w:t>промяна в датата  на  редовната сесия на Общински съвет – Гурково през месец януари 2020 г</w:t>
            </w:r>
            <w:r w:rsidR="00243C6B"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</w:rPr>
              <w:t>;</w:t>
            </w:r>
          </w:p>
          <w:p w:rsidR="00861B37" w:rsidRPr="00861B37" w:rsidRDefault="00810E5D" w:rsidP="00861B37">
            <w:pPr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61B37" w:rsidRPr="00861B37">
              <w:rPr>
                <w:rFonts w:ascii="Times New Roman" w:eastAsiaTheme="minorHAnsi" w:hAnsi="Times New Roman"/>
                <w:sz w:val="24"/>
                <w:szCs w:val="24"/>
              </w:rPr>
              <w:t>провеждане избор  на заместни</w:t>
            </w:r>
            <w:r w:rsidR="00243C6B">
              <w:rPr>
                <w:rFonts w:ascii="Times New Roman" w:eastAsiaTheme="minorHAnsi" w:hAnsi="Times New Roman"/>
                <w:sz w:val="24"/>
                <w:szCs w:val="24"/>
              </w:rPr>
              <w:t xml:space="preserve">к  председател на  </w:t>
            </w:r>
            <w:proofErr w:type="spellStart"/>
            <w:r w:rsidR="00243C6B">
              <w:rPr>
                <w:rFonts w:ascii="Times New Roman" w:eastAsiaTheme="minorHAnsi" w:hAnsi="Times New Roman"/>
                <w:sz w:val="24"/>
                <w:szCs w:val="24"/>
              </w:rPr>
              <w:t>ОбС</w:t>
            </w:r>
            <w:proofErr w:type="spellEnd"/>
            <w:r w:rsidR="00243C6B">
              <w:rPr>
                <w:rFonts w:ascii="Times New Roman" w:eastAsiaTheme="minorHAnsi" w:hAnsi="Times New Roman"/>
                <w:sz w:val="24"/>
                <w:szCs w:val="24"/>
              </w:rPr>
              <w:t>- Гурково;</w:t>
            </w:r>
          </w:p>
          <w:p w:rsidR="00810E5D" w:rsidRPr="00810E5D" w:rsidRDefault="00810E5D" w:rsidP="00810E5D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10E5D">
              <w:rPr>
                <w:rFonts w:ascii="Times New Roman" w:eastAsia="Times New Roman" w:hAnsi="Times New Roman"/>
                <w:sz w:val="24"/>
                <w:szCs w:val="24"/>
              </w:rPr>
              <w:t>промяна в състава на Посто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 xml:space="preserve">янни  комисии към </w:t>
            </w:r>
            <w:proofErr w:type="spellStart"/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ОбС</w:t>
            </w:r>
            <w:proofErr w:type="spellEnd"/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 xml:space="preserve"> – Гурково;</w:t>
            </w:r>
          </w:p>
          <w:p w:rsidR="00810E5D" w:rsidRDefault="00810E5D" w:rsidP="00810E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10E5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Start"/>
            <w:r w:rsidRPr="00810E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пределяне</w:t>
            </w:r>
            <w:proofErr w:type="spellEnd"/>
            <w:r w:rsidRPr="00810E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нов срок за </w:t>
            </w:r>
            <w:proofErr w:type="spellStart"/>
            <w:r w:rsidRPr="00810E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изготвяне</w:t>
            </w:r>
            <w:proofErr w:type="spellEnd"/>
            <w:r w:rsidRPr="00810E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проект за </w:t>
            </w:r>
            <w:r w:rsidRPr="00810E5D">
              <w:rPr>
                <w:rFonts w:ascii="Times New Roman" w:eastAsia="Times New Roman" w:hAnsi="Times New Roman"/>
                <w:sz w:val="24"/>
                <w:szCs w:val="24"/>
              </w:rPr>
              <w:t>Правилник за организацията и дейността на Общински съвет - Гурково, неговите комисии и взаимодействиет</w:t>
            </w:r>
            <w:r w:rsidR="0061412B">
              <w:rPr>
                <w:rFonts w:ascii="Times New Roman" w:eastAsia="Times New Roman" w:hAnsi="Times New Roman"/>
                <w:sz w:val="24"/>
                <w:szCs w:val="24"/>
              </w:rPr>
              <w:t>о му с общинската администрация</w:t>
            </w:r>
            <w:r w:rsidR="00243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10E5D" w:rsidRPr="00015B18" w:rsidRDefault="00810E5D" w:rsidP="00810E5D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5B18">
              <w:rPr>
                <w:rFonts w:ascii="Times New Roman" w:hAnsi="Times New Roman"/>
                <w:sz w:val="24"/>
                <w:szCs w:val="24"/>
              </w:rPr>
              <w:t>- п</w:t>
            </w:r>
            <w:r w:rsidRPr="0001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риемане на Календарен график за провеждане заседания на Общински съвет - Гурково за  периода ЮЛИ - ДЕКЕМВРИ</w:t>
            </w:r>
            <w:r w:rsidRPr="00015B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015B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015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година</w:t>
            </w:r>
            <w:r w:rsidR="00243C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61B37" w:rsidRPr="00861B37" w:rsidRDefault="00810E5D" w:rsidP="003A6875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0E5D">
              <w:rPr>
                <w:rFonts w:ascii="Times New Roman" w:hAnsi="Times New Roman"/>
                <w:sz w:val="24"/>
                <w:szCs w:val="24"/>
              </w:rPr>
              <w:t>у</w:t>
            </w:r>
            <w:r w:rsidRPr="00810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твърждаване на образец на</w:t>
            </w:r>
            <w:r w:rsidRPr="00810E5D">
              <w:rPr>
                <w:rFonts w:ascii="Times New Roman" w:eastAsia="Times New Roman" w:hAnsi="Times New Roman"/>
                <w:sz w:val="24"/>
                <w:szCs w:val="24"/>
              </w:rPr>
              <w:t xml:space="preserve">  служебна карта на общински съветник от </w:t>
            </w:r>
            <w:proofErr w:type="spellStart"/>
            <w:r w:rsidRPr="00810E5D">
              <w:rPr>
                <w:rFonts w:ascii="Times New Roman" w:eastAsia="Times New Roman" w:hAnsi="Times New Roman"/>
                <w:sz w:val="24"/>
                <w:szCs w:val="24"/>
              </w:rPr>
              <w:t>ОбС</w:t>
            </w:r>
            <w:proofErr w:type="spellEnd"/>
            <w:r w:rsidRPr="00810E5D">
              <w:rPr>
                <w:rFonts w:ascii="Times New Roman" w:eastAsia="Times New Roman" w:hAnsi="Times New Roman"/>
                <w:sz w:val="24"/>
                <w:szCs w:val="24"/>
              </w:rPr>
              <w:t xml:space="preserve"> – Гурково.</w:t>
            </w:r>
            <w:r w:rsidRPr="00810E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</w:tc>
      </w:tr>
    </w:tbl>
    <w:p w:rsidR="00975CD5" w:rsidRPr="002516D9" w:rsidRDefault="00975CD5" w:rsidP="00975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A06BF8" w:rsidRPr="001A489A" w:rsidRDefault="00975CD5" w:rsidP="00A06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A06BF8" w:rsidRPr="001A489A">
        <w:rPr>
          <w:rFonts w:ascii="Times New Roman" w:eastAsia="Times New Roman" w:hAnsi="Times New Roman"/>
          <w:sz w:val="24"/>
          <w:szCs w:val="24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Казанлък в предвид на правомощията й по осъществяване на общ надзор за законосъобразност на административните актове.</w:t>
      </w:r>
    </w:p>
    <w:p w:rsidR="00A06BF8" w:rsidRPr="001A489A" w:rsidRDefault="00A06BF8" w:rsidP="00A06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Предвидения ред, определен в Правилника за  организацията и дейността на Общински съвет</w:t>
      </w: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Гурково, за докладване и разглеждане на внесените материали е спазен.</w:t>
      </w:r>
    </w:p>
    <w:p w:rsidR="00A06BF8" w:rsidRPr="001A489A" w:rsidRDefault="00A06BF8" w:rsidP="00A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Обновявана е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официалната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Интернет -  страница на Община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Гурково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решения, наредби, програми и планове. </w:t>
      </w:r>
    </w:p>
    <w:p w:rsidR="00A06BF8" w:rsidRPr="001A489A" w:rsidRDefault="00A06BF8" w:rsidP="00A06BF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A489A">
        <w:rPr>
          <w:rFonts w:ascii="Times New Roman" w:hAnsi="Times New Roman"/>
          <w:sz w:val="24"/>
          <w:szCs w:val="24"/>
        </w:rPr>
        <w:t xml:space="preserve">Основна част от своята работа по внесените предложения и проектите за решения общинските съветници извършват в постоянните комисии. Там подробно се разглеждаха всички материали, изясняваха се много проблеми, комисиите излизаха със свои предложения пред </w:t>
      </w:r>
      <w:r w:rsidR="007A0EC7" w:rsidRPr="001A489A">
        <w:rPr>
          <w:rFonts w:ascii="Times New Roman" w:hAnsi="Times New Roman"/>
          <w:sz w:val="24"/>
          <w:szCs w:val="24"/>
        </w:rPr>
        <w:t>О</w:t>
      </w:r>
      <w:r w:rsidRPr="001A489A">
        <w:rPr>
          <w:rFonts w:ascii="Times New Roman" w:hAnsi="Times New Roman"/>
          <w:sz w:val="24"/>
          <w:szCs w:val="24"/>
        </w:rPr>
        <w:t xml:space="preserve">бщинския съвет. Основните дискусии по същество между общинските съветници и експертите от администрацията се случват на заседанията в различните комисии. </w:t>
      </w:r>
    </w:p>
    <w:p w:rsidR="00A06BF8" w:rsidRPr="001A489A" w:rsidRDefault="00A06BF8" w:rsidP="00975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5CD5" w:rsidRPr="001A489A" w:rsidRDefault="00975CD5" w:rsidP="00975CD5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Проведени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9269D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7</w:t>
      </w:r>
      <w:r w:rsidR="001F31A5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съвместни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1F31A5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заседания</w:t>
      </w: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постоянни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комисии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бяха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приети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B10AB3" w:rsidRPr="001A489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193</w:t>
      </w:r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становища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във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връзка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заседанията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ОбС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От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тях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са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приети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</w:p>
    <w:p w:rsidR="00823B4E" w:rsidRPr="001A489A" w:rsidRDefault="00823B4E" w:rsidP="00975CD5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23B4E" w:rsidRPr="001A489A" w:rsidRDefault="00823B4E" w:rsidP="00823B4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 по бюджет, финанси, инфраструктура, европейски фондове, </w:t>
      </w:r>
    </w:p>
    <w:p w:rsidR="00823B4E" w:rsidRPr="001A489A" w:rsidRDefault="00823B4E" w:rsidP="00823B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национални и регионални програми, териториално развитие и общинска собственост</w:t>
      </w:r>
      <w:r w:rsidR="00B10AB3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B10AB3" w:rsidRPr="001A489A">
        <w:rPr>
          <w:rFonts w:ascii="Times New Roman" w:eastAsia="Times New Roman" w:hAnsi="Times New Roman"/>
          <w:b/>
          <w:sz w:val="24"/>
          <w:szCs w:val="24"/>
          <w:lang w:eastAsia="bg-BG"/>
        </w:rPr>
        <w:t>61</w:t>
      </w:r>
      <w:r w:rsidR="00B10AB3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становища;</w:t>
      </w:r>
    </w:p>
    <w:p w:rsidR="00823B4E" w:rsidRPr="001A489A" w:rsidRDefault="00823B4E" w:rsidP="00823B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B4E" w:rsidRPr="001A489A" w:rsidRDefault="00823B4E" w:rsidP="0082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Комисия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образование,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култура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туризъм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спорт,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здравеопазване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соци</w:t>
      </w:r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ални</w:t>
      </w:r>
      <w:proofErr w:type="spellEnd"/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вероизповедание</w:t>
      </w:r>
      <w:proofErr w:type="spellEnd"/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r w:rsidR="00B10AB3" w:rsidRPr="001A489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45</w:t>
      </w:r>
      <w:r w:rsidR="00B10AB3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становища;</w:t>
      </w:r>
    </w:p>
    <w:p w:rsidR="00823B4E" w:rsidRPr="001A489A" w:rsidRDefault="00823B4E" w:rsidP="0082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23B4E" w:rsidRPr="001A489A" w:rsidRDefault="00823B4E" w:rsidP="0082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3.Комисия по земеделие, горско стопанство и опазване на околната среда</w:t>
      </w:r>
      <w:r w:rsidR="00B10AB3" w:rsidRPr="001A489A">
        <w:rPr>
          <w:rFonts w:ascii="Arial" w:eastAsia="Times New Roman" w:hAnsi="Arial"/>
          <w:sz w:val="24"/>
          <w:szCs w:val="24"/>
          <w:lang w:eastAsia="bg-BG"/>
        </w:rPr>
        <w:t xml:space="preserve"> – </w:t>
      </w:r>
      <w:r w:rsidR="00B10AB3" w:rsidRPr="001A489A">
        <w:rPr>
          <w:rFonts w:ascii="Times New Roman" w:eastAsia="Times New Roman" w:hAnsi="Times New Roman"/>
          <w:b/>
          <w:sz w:val="24"/>
          <w:szCs w:val="24"/>
          <w:lang w:eastAsia="bg-BG"/>
        </w:rPr>
        <w:t>38</w:t>
      </w:r>
      <w:r w:rsidR="00B10AB3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становища;</w:t>
      </w:r>
    </w:p>
    <w:p w:rsidR="00823B4E" w:rsidRPr="001A489A" w:rsidRDefault="00823B4E" w:rsidP="00823B4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823B4E" w:rsidRPr="001A489A" w:rsidRDefault="00823B4E" w:rsidP="00823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4.Комисия по обществен ред, законност, местно самоуправление, контрол на решенията на общинският съвет и работа с </w:t>
      </w:r>
      <w:r w:rsidR="00B10AB3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неправителствени организации – </w:t>
      </w:r>
      <w:r w:rsidR="00B10AB3" w:rsidRPr="001A489A">
        <w:rPr>
          <w:rFonts w:ascii="Times New Roman" w:eastAsia="Times New Roman" w:hAnsi="Times New Roman"/>
          <w:b/>
          <w:sz w:val="24"/>
          <w:szCs w:val="24"/>
          <w:lang w:eastAsia="bg-BG"/>
        </w:rPr>
        <w:t>49</w:t>
      </w:r>
      <w:r w:rsidR="00B10AB3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становища</w:t>
      </w:r>
    </w:p>
    <w:p w:rsidR="00823B4E" w:rsidRPr="001A489A" w:rsidRDefault="00823B4E" w:rsidP="00823B4E">
      <w:pPr>
        <w:pStyle w:val="a4"/>
        <w:widowControl w:val="0"/>
        <w:tabs>
          <w:tab w:val="left" w:pos="0"/>
        </w:tabs>
        <w:adjustRightInd w:val="0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7535" w:rsidRPr="001A489A" w:rsidRDefault="007D5A9E" w:rsidP="00647535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A489A">
        <w:rPr>
          <w:rFonts w:ascii="Times New Roman" w:eastAsia="Times New Roman" w:hAnsi="Times New Roman"/>
          <w:sz w:val="24"/>
          <w:szCs w:val="24"/>
        </w:rPr>
        <w:t xml:space="preserve">5. </w:t>
      </w:r>
      <w:r w:rsidR="00823B4E" w:rsidRPr="001A489A">
        <w:rPr>
          <w:rFonts w:ascii="Times New Roman" w:eastAsia="Times New Roman" w:hAnsi="Times New Roman"/>
          <w:sz w:val="24"/>
          <w:szCs w:val="24"/>
        </w:rPr>
        <w:t>К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омисия</w:t>
      </w:r>
      <w:proofErr w:type="spellEnd"/>
      <w:r w:rsidR="00EC4055" w:rsidRPr="001A489A">
        <w:rPr>
          <w:rFonts w:ascii="Times New Roman" w:eastAsia="Times New Roman" w:hAnsi="Times New Roman"/>
          <w:kern w:val="3"/>
          <w:sz w:val="24"/>
          <w:szCs w:val="24"/>
        </w:rPr>
        <w:t>та</w:t>
      </w:r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за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противодействие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на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корупцията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и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за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предотвратяване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и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установяване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на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конфликт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на</w:t>
      </w:r>
      <w:proofErr w:type="spellEnd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 xml:space="preserve"> </w:t>
      </w:r>
      <w:proofErr w:type="spellStart"/>
      <w:r w:rsidR="00823B4E" w:rsidRPr="001A489A">
        <w:rPr>
          <w:rFonts w:ascii="Times New Roman" w:eastAsia="Times New Roman" w:hAnsi="Times New Roman"/>
          <w:kern w:val="3"/>
          <w:sz w:val="24"/>
          <w:szCs w:val="24"/>
          <w:lang w:val="en-GB"/>
        </w:rPr>
        <w:t>интереси</w:t>
      </w:r>
      <w:proofErr w:type="spellEnd"/>
      <w:r w:rsidR="00EC4055" w:rsidRPr="001A489A">
        <w:rPr>
          <w:rFonts w:ascii="Times New Roman" w:eastAsia="Times New Roman" w:hAnsi="Times New Roman"/>
          <w:kern w:val="3"/>
          <w:sz w:val="24"/>
          <w:szCs w:val="24"/>
        </w:rPr>
        <w:t xml:space="preserve"> е провела </w:t>
      </w:r>
      <w:r w:rsidRPr="001A489A"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1A489A">
        <w:rPr>
          <w:rFonts w:ascii="Times New Roman" w:eastAsia="Times New Roman" w:hAnsi="Times New Roman"/>
          <w:b/>
          <w:kern w:val="3"/>
          <w:sz w:val="24"/>
          <w:szCs w:val="24"/>
        </w:rPr>
        <w:t>4</w:t>
      </w:r>
      <w:r w:rsidR="00EC4055" w:rsidRPr="001A489A">
        <w:rPr>
          <w:rFonts w:ascii="Times New Roman" w:eastAsia="Times New Roman" w:hAnsi="Times New Roman"/>
          <w:kern w:val="3"/>
          <w:sz w:val="24"/>
          <w:szCs w:val="24"/>
        </w:rPr>
        <w:t xml:space="preserve"> заседания, свързани с утвърждаване на декларации и регистър съгласно </w:t>
      </w:r>
      <w:r w:rsidRPr="001A489A">
        <w:rPr>
          <w:rFonts w:ascii="Times New Roman" w:hAnsi="Times New Roman"/>
          <w:spacing w:val="-1"/>
          <w:sz w:val="24"/>
          <w:szCs w:val="24"/>
        </w:rPr>
        <w:t xml:space="preserve">Закона за противодействие на корупцията и отнемане на незаконно придобито имущество </w:t>
      </w:r>
      <w:r w:rsidRPr="001A489A">
        <w:rPr>
          <w:rFonts w:ascii="Times New Roman" w:hAnsi="Times New Roman"/>
          <w:spacing w:val="-1"/>
          <w:sz w:val="24"/>
          <w:szCs w:val="24"/>
          <w:lang w:val="en-US"/>
        </w:rPr>
        <w:t>(</w:t>
      </w:r>
      <w:r w:rsidRPr="001A489A">
        <w:rPr>
          <w:rFonts w:ascii="Times New Roman" w:hAnsi="Times New Roman"/>
          <w:spacing w:val="-1"/>
          <w:sz w:val="24"/>
          <w:szCs w:val="24"/>
        </w:rPr>
        <w:t>ЗПКОНПИ</w:t>
      </w:r>
      <w:r w:rsidRPr="001A489A">
        <w:rPr>
          <w:rFonts w:ascii="Times New Roman" w:hAnsi="Times New Roman"/>
          <w:spacing w:val="-1"/>
          <w:sz w:val="24"/>
          <w:szCs w:val="24"/>
          <w:lang w:val="en-US"/>
        </w:rPr>
        <w:t>)</w:t>
      </w:r>
      <w:r w:rsidR="00EC4055" w:rsidRPr="001A489A">
        <w:rPr>
          <w:rFonts w:ascii="Times New Roman" w:eastAsia="Times New Roman" w:hAnsi="Times New Roman"/>
          <w:kern w:val="3"/>
          <w:sz w:val="24"/>
          <w:szCs w:val="24"/>
        </w:rPr>
        <w:t xml:space="preserve">;  </w:t>
      </w:r>
      <w:r w:rsidR="00647535" w:rsidRPr="001A489A">
        <w:rPr>
          <w:rFonts w:ascii="Times New Roman" w:eastAsia="Times New Roman" w:hAnsi="Times New Roman"/>
          <w:kern w:val="3"/>
          <w:sz w:val="24"/>
          <w:szCs w:val="24"/>
        </w:rPr>
        <w:t>п</w:t>
      </w:r>
      <w:r w:rsidR="00647535" w:rsidRPr="001A489A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роверка на декларации по чл. 35, ал. 1, т. 1-</w:t>
      </w:r>
      <w:r w:rsidR="00DA1B52" w:rsidRPr="001A489A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</w:t>
      </w:r>
      <w:r w:rsidR="00647535" w:rsidRPr="001A489A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4 от ЗПКОНПИ и установяване на наличие ил</w:t>
      </w:r>
      <w:r w:rsidRPr="001A489A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и липса на конфликт на интереси</w:t>
      </w:r>
      <w:r w:rsidR="007C48CF" w:rsidRPr="001A489A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>,</w:t>
      </w:r>
      <w:r w:rsidRPr="001A489A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</w:t>
      </w:r>
      <w:r w:rsidRPr="001A489A">
        <w:rPr>
          <w:rFonts w:ascii="Times New Roman" w:hAnsi="Times New Roman"/>
          <w:sz w:val="24"/>
          <w:szCs w:val="24"/>
          <w:lang w:val="en-GB"/>
        </w:rPr>
        <w:t>и</w:t>
      </w:r>
      <w:r w:rsidRPr="001A489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A489A">
        <w:rPr>
          <w:rFonts w:ascii="Times New Roman" w:hAnsi="Times New Roman"/>
          <w:sz w:val="24"/>
          <w:szCs w:val="24"/>
          <w:lang w:val="en-GB"/>
        </w:rPr>
        <w:t>приема</w:t>
      </w:r>
      <w:proofErr w:type="spellEnd"/>
      <w:r w:rsidRPr="001A489A">
        <w:rPr>
          <w:rFonts w:ascii="Times New Roman" w:hAnsi="Times New Roman"/>
          <w:sz w:val="24"/>
          <w:szCs w:val="24"/>
        </w:rPr>
        <w:t>не</w:t>
      </w:r>
      <w:r w:rsidRPr="001A48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489A">
        <w:rPr>
          <w:rFonts w:ascii="Times New Roman" w:hAnsi="Times New Roman"/>
          <w:sz w:val="24"/>
          <w:szCs w:val="24"/>
          <w:lang w:val="en-GB"/>
        </w:rPr>
        <w:t>доклади</w:t>
      </w:r>
      <w:proofErr w:type="spellEnd"/>
      <w:r w:rsidRPr="001A48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489A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1A48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489A">
        <w:rPr>
          <w:rFonts w:ascii="Times New Roman" w:hAnsi="Times New Roman"/>
          <w:sz w:val="24"/>
          <w:szCs w:val="24"/>
          <w:lang w:val="en-GB"/>
        </w:rPr>
        <w:t>резултата</w:t>
      </w:r>
      <w:proofErr w:type="spellEnd"/>
      <w:r w:rsidRPr="001A48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489A">
        <w:rPr>
          <w:rFonts w:ascii="Times New Roman" w:hAnsi="Times New Roman"/>
          <w:sz w:val="24"/>
          <w:szCs w:val="24"/>
          <w:lang w:val="en-GB"/>
        </w:rPr>
        <w:t>от</w:t>
      </w:r>
      <w:proofErr w:type="spellEnd"/>
      <w:r w:rsidRPr="001A489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489A">
        <w:rPr>
          <w:rFonts w:ascii="Times New Roman" w:hAnsi="Times New Roman"/>
          <w:sz w:val="24"/>
          <w:szCs w:val="24"/>
          <w:lang w:val="en-GB"/>
        </w:rPr>
        <w:t>проверките</w:t>
      </w:r>
      <w:proofErr w:type="spellEnd"/>
      <w:r w:rsidRPr="001A489A">
        <w:rPr>
          <w:rFonts w:ascii="Times New Roman" w:hAnsi="Times New Roman"/>
          <w:sz w:val="24"/>
          <w:szCs w:val="24"/>
        </w:rPr>
        <w:t>.</w:t>
      </w:r>
    </w:p>
    <w:p w:rsidR="00DA1B52" w:rsidRPr="001A489A" w:rsidRDefault="00DA1B52" w:rsidP="00647535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en-US"/>
        </w:rPr>
      </w:pPr>
    </w:p>
    <w:p w:rsidR="004532D3" w:rsidRPr="001A489A" w:rsidRDefault="0052597D" w:rsidP="00DA1B52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От </w:t>
      </w:r>
      <w:r w:rsidR="00B45BDA"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00</w:t>
      </w:r>
      <w:r w:rsidR="00AA421F"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:</w:t>
      </w:r>
      <w:proofErr w:type="spellStart"/>
      <w:r w:rsidR="00AA421F"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00</w:t>
      </w:r>
      <w:proofErr w:type="spellEnd"/>
      <w:r w:rsidR="00AA421F"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часа</w:t>
      </w:r>
      <w:r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 15.04</w:t>
      </w:r>
      <w:r w:rsidR="00DA1B52"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>. 2020 г.</w:t>
      </w:r>
      <w:r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DA1B52"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1A489A">
        <w:rPr>
          <w:rStyle w:val="af0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село Паничерево, община Гурково, област Стара Загора бе поставено за 14 дни под карантина по заповед на </w:t>
      </w:r>
      <w:r w:rsidRPr="001A48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министъра на здравеопазването Кирил Ананиев</w:t>
      </w:r>
      <w:r w:rsidR="00243C6B" w:rsidRPr="001A48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A1B5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във връзка с разпространението на </w:t>
      </w:r>
      <w:r w:rsidR="00DA1B52" w:rsidRPr="001A48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COVID- 19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A1B5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Общинските съветници от  с. Паничерево и Председателят на Общинския съвет оказваха помощ при снабдяването на населението на селото с хранителни и лекарствени продукти  или при необходимост от медицинска помощ.</w:t>
      </w:r>
      <w:r w:rsidR="00B45BDA" w:rsidRPr="001A48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45BDA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Общинските съветници 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направиха</w:t>
      </w:r>
      <w:r w:rsidR="00B45BDA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парични дарения</w:t>
      </w:r>
      <w:r w:rsidR="00AA421F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за борбата с </w:t>
      </w:r>
      <w:r w:rsidR="00B45BDA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421F" w:rsidRPr="001A48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COVID- 19</w:t>
      </w:r>
      <w:r w:rsidR="00AA421F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, за което Председателят на </w:t>
      </w:r>
      <w:proofErr w:type="spellStart"/>
      <w:r w:rsidR="00AA421F" w:rsidRPr="001A489A">
        <w:rPr>
          <w:rFonts w:ascii="Times New Roman" w:hAnsi="Times New Roman"/>
          <w:sz w:val="24"/>
          <w:szCs w:val="24"/>
          <w:shd w:val="clear" w:color="auto" w:fill="FFFFFF"/>
        </w:rPr>
        <w:t>ОбС</w:t>
      </w:r>
      <w:proofErr w:type="spellEnd"/>
      <w:r w:rsidR="00AA421F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им изказва благодарност.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1B5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C48CF" w:rsidRPr="001A489A" w:rsidRDefault="00AA421F" w:rsidP="00DA1B52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Със съдействието на Националното сдружение на Общините в </w:t>
      </w:r>
      <w:proofErr w:type="spellStart"/>
      <w:r w:rsidRPr="001A489A">
        <w:rPr>
          <w:rFonts w:ascii="Times New Roman" w:hAnsi="Times New Roman"/>
          <w:sz w:val="24"/>
          <w:szCs w:val="24"/>
          <w:shd w:val="clear" w:color="auto" w:fill="FFFFFF"/>
        </w:rPr>
        <w:t>РБългария</w:t>
      </w:r>
      <w:proofErr w:type="spellEnd"/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Председателят на </w:t>
      </w:r>
      <w:proofErr w:type="spellStart"/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>ОбС</w:t>
      </w:r>
      <w:proofErr w:type="spellEnd"/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– Гурково 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получи от „Ауто Франс 3000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“ ЕООД гр. София,</w:t>
      </w:r>
      <w:r w:rsidR="004532D3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>за  ползване от Община Гурково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за срока на карантината на с. Паничерево</w:t>
      </w:r>
      <w:r w:rsidR="004532D3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32D3" w:rsidRPr="001A489A">
        <w:rPr>
          <w:rFonts w:ascii="Times New Roman" w:hAnsi="Times New Roman"/>
          <w:sz w:val="24"/>
          <w:szCs w:val="24"/>
          <w:shd w:val="clear" w:color="auto" w:fill="FFFFFF"/>
        </w:rPr>
        <w:t>лек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автомобил „</w:t>
      </w:r>
      <w:proofErr w:type="spellStart"/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>Дачия</w:t>
      </w:r>
      <w:proofErr w:type="spellEnd"/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>Сандеро</w:t>
      </w:r>
      <w:proofErr w:type="spellEnd"/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лед края на 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карантината, лекият автомобил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бе върнат на представител на 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фирмата</w:t>
      </w:r>
      <w:r w:rsidR="00830832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в гр.София.</w:t>
      </w:r>
      <w:r w:rsidR="00B45BDA" w:rsidRPr="001A48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Председателят на </w:t>
      </w:r>
      <w:proofErr w:type="spellStart"/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>ОбС</w:t>
      </w:r>
      <w:proofErr w:type="spellEnd"/>
      <w:r w:rsidR="006354EB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– Гурково благодари на </w:t>
      </w:r>
    </w:p>
    <w:p w:rsidR="006354EB" w:rsidRPr="001A489A" w:rsidRDefault="006354EB" w:rsidP="006354E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„Ауто Франс 3000“ ЕООД гр. София за оказаната подкрепа.</w:t>
      </w:r>
    </w:p>
    <w:p w:rsidR="0052597D" w:rsidRPr="001A489A" w:rsidRDefault="00DA1B52" w:rsidP="006354EB">
      <w:pPr>
        <w:spacing w:after="0" w:line="240" w:lineRule="auto"/>
        <w:jc w:val="both"/>
        <w:textAlignment w:val="center"/>
        <w:rPr>
          <w:rFonts w:ascii="Times New Roman" w:hAnsi="Times New Roman"/>
          <w:color w:val="4F4F4F"/>
          <w:sz w:val="24"/>
          <w:szCs w:val="24"/>
          <w:shd w:val="clear" w:color="auto" w:fill="FFFFFF"/>
          <w:lang w:val="en-US"/>
        </w:rPr>
      </w:pPr>
      <w:r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52597D" w:rsidRPr="001A48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92FC5" w:rsidRPr="001A489A" w:rsidRDefault="00692FC5" w:rsidP="00692FC5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През разглеждания отчетен период Общинският съвет – Гурково е  страна по следните административни дела:</w:t>
      </w:r>
    </w:p>
    <w:p w:rsidR="00077682" w:rsidRPr="001A489A" w:rsidRDefault="00077682" w:rsidP="00EB3A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1A489A">
        <w:rPr>
          <w:rFonts w:ascii="Times New Roman" w:hAnsi="Times New Roman"/>
          <w:sz w:val="24"/>
          <w:szCs w:val="24"/>
        </w:rPr>
        <w:t>адм</w:t>
      </w:r>
      <w:proofErr w:type="spellEnd"/>
      <w:r w:rsidRPr="001A489A">
        <w:rPr>
          <w:rFonts w:ascii="Times New Roman" w:hAnsi="Times New Roman"/>
          <w:sz w:val="24"/>
          <w:szCs w:val="24"/>
        </w:rPr>
        <w:t>. дело № 556/2019 г. по описа на Административен съд – Стара Загора</w:t>
      </w:r>
      <w:r w:rsidRPr="001A489A">
        <w:rPr>
          <w:sz w:val="24"/>
          <w:szCs w:val="24"/>
        </w:rPr>
        <w:t xml:space="preserve"> </w:t>
      </w:r>
      <w:r w:rsidRPr="001A489A">
        <w:rPr>
          <w:rFonts w:ascii="Times New Roman" w:hAnsi="Times New Roman"/>
          <w:sz w:val="24"/>
          <w:szCs w:val="24"/>
        </w:rPr>
        <w:t xml:space="preserve">във връзка </w:t>
      </w:r>
      <w:r w:rsidRPr="001A489A">
        <w:rPr>
          <w:rFonts w:ascii="Times New Roman" w:eastAsia="Times New Roman" w:hAnsi="Times New Roman"/>
          <w:sz w:val="24"/>
          <w:szCs w:val="24"/>
        </w:rPr>
        <w:t xml:space="preserve"> с протест от Окръжна прокуратура град Стара Загора против </w:t>
      </w:r>
    </w:p>
    <w:p w:rsidR="00A35430" w:rsidRPr="001A489A" w:rsidRDefault="00077682" w:rsidP="00EB3AE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89A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>отделни разпоредби на подзаконов нормативен акт -</w:t>
      </w:r>
      <w:r w:rsidRPr="001A489A">
        <w:rPr>
          <w:rFonts w:ascii="Times New Roman" w:hAnsi="Times New Roman"/>
          <w:sz w:val="24"/>
          <w:szCs w:val="24"/>
        </w:rPr>
        <w:t xml:space="preserve"> Наредба за управление на отпадъците на територията на Община Гурково. </w:t>
      </w:r>
      <w:r w:rsidRPr="001A489A">
        <w:rPr>
          <w:rFonts w:ascii="Times New Roman" w:eastAsia="Times New Roman" w:hAnsi="Times New Roman"/>
          <w:sz w:val="24"/>
          <w:szCs w:val="24"/>
        </w:rPr>
        <w:t xml:space="preserve">С Решение № 16 от 19.12.2020 г.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</w:rPr>
        <w:t>ОбС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</w:rPr>
        <w:t xml:space="preserve"> – Гурково е приета </w:t>
      </w:r>
      <w:r w:rsidRPr="001A489A">
        <w:rPr>
          <w:rFonts w:ascii="Times New Roman" w:hAnsi="Times New Roman"/>
          <w:sz w:val="24"/>
          <w:szCs w:val="24"/>
        </w:rPr>
        <w:t>Наредба за изменение и допълнение на Наредбата за управление на отпадъците на територията на Община Гурково.</w:t>
      </w:r>
      <w:r w:rsidR="00EB3AE7" w:rsidRPr="001A48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С протоколно определение № 53/05.02.2020 г. се </w:t>
      </w:r>
      <w:r w:rsidR="00A35430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 делото, поради оттегляне на оспорените разпоредби.  </w:t>
      </w:r>
    </w:p>
    <w:p w:rsidR="00692FC5" w:rsidRPr="001A489A" w:rsidRDefault="00692FC5" w:rsidP="00692F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1A489A">
        <w:rPr>
          <w:rFonts w:ascii="Times New Roman" w:hAnsi="Times New Roman"/>
          <w:sz w:val="24"/>
          <w:szCs w:val="24"/>
        </w:rPr>
        <w:t>адм</w:t>
      </w:r>
      <w:proofErr w:type="spellEnd"/>
      <w:r w:rsidRPr="001A489A">
        <w:rPr>
          <w:rFonts w:ascii="Times New Roman" w:hAnsi="Times New Roman"/>
          <w:sz w:val="24"/>
          <w:szCs w:val="24"/>
        </w:rPr>
        <w:t>. дело № 46/2020 г. по описа на Административен съд – Стара Загора</w:t>
      </w:r>
      <w:r w:rsidRPr="001A489A">
        <w:rPr>
          <w:sz w:val="24"/>
          <w:szCs w:val="24"/>
        </w:rPr>
        <w:t xml:space="preserve"> </w:t>
      </w:r>
      <w:r w:rsidRPr="001A489A">
        <w:rPr>
          <w:rFonts w:ascii="Times New Roman" w:hAnsi="Times New Roman"/>
          <w:sz w:val="24"/>
          <w:szCs w:val="24"/>
        </w:rPr>
        <w:t xml:space="preserve">във връзка </w:t>
      </w:r>
      <w:r w:rsidRPr="001A489A">
        <w:rPr>
          <w:rFonts w:ascii="Times New Roman" w:eastAsia="Times New Roman" w:hAnsi="Times New Roman"/>
          <w:sz w:val="24"/>
          <w:szCs w:val="24"/>
        </w:rPr>
        <w:t xml:space="preserve"> с протест от Окръжна прокуратура град Стара Загора, </w:t>
      </w:r>
      <w:r w:rsidRPr="001A489A">
        <w:rPr>
          <w:rFonts w:ascii="Times New Roman" w:hAnsi="Times New Roman"/>
          <w:sz w:val="24"/>
          <w:szCs w:val="24"/>
        </w:rPr>
        <w:t>съгласно който прокуратурата отправя искане до Административен съд</w:t>
      </w:r>
      <w:r w:rsidR="00800AD3" w:rsidRPr="001A489A">
        <w:rPr>
          <w:rFonts w:ascii="Times New Roman" w:hAnsi="Times New Roman"/>
          <w:sz w:val="24"/>
          <w:szCs w:val="24"/>
        </w:rPr>
        <w:t xml:space="preserve"> -</w:t>
      </w:r>
      <w:r w:rsidRPr="001A489A">
        <w:rPr>
          <w:rFonts w:ascii="Times New Roman" w:hAnsi="Times New Roman"/>
          <w:sz w:val="24"/>
          <w:szCs w:val="24"/>
        </w:rPr>
        <w:t xml:space="preserve"> Стара Загора за отмяна на Наредбата за пожарната безопасност на територията на община Гурково с мотивите, че Общински съвет Гурково е разширил приложното поле на дадените му компетенции.</w:t>
      </w:r>
      <w:r w:rsidRPr="001A48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1A489A">
        <w:rPr>
          <w:rFonts w:ascii="Times New Roman" w:eastAsia="Times New Roman" w:hAnsi="Times New Roman"/>
          <w:sz w:val="24"/>
          <w:szCs w:val="24"/>
        </w:rPr>
        <w:t xml:space="preserve">С Решение № 42 от 16.01.2020 г.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</w:rPr>
        <w:t>ОбС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</w:rPr>
        <w:t xml:space="preserve"> – Гурково </w:t>
      </w:r>
      <w:r w:rsidR="00EB3AE7" w:rsidRPr="001A489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A489A">
        <w:rPr>
          <w:rFonts w:ascii="Times New Roman" w:hAnsi="Times New Roman"/>
          <w:sz w:val="24"/>
          <w:szCs w:val="24"/>
        </w:rPr>
        <w:t>Наредбата за пожарна безопасност на територията на община Гурково е отменена.</w:t>
      </w:r>
    </w:p>
    <w:p w:rsidR="00692FC5" w:rsidRPr="001A489A" w:rsidRDefault="00692FC5" w:rsidP="00692F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С протоколно определение  № 74/26.02.2020 г. се прекратява производството по това дело поради оттегляне на оспорения нормативен административен акт; </w:t>
      </w:r>
    </w:p>
    <w:p w:rsidR="000F37ED" w:rsidRPr="001A489A" w:rsidRDefault="00405B5A" w:rsidP="00405B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A489A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1A489A">
        <w:rPr>
          <w:rFonts w:ascii="Times New Roman" w:hAnsi="Times New Roman"/>
          <w:sz w:val="24"/>
          <w:szCs w:val="24"/>
        </w:rPr>
        <w:t>адм</w:t>
      </w:r>
      <w:proofErr w:type="spellEnd"/>
      <w:r w:rsidRPr="001A489A">
        <w:rPr>
          <w:rFonts w:ascii="Times New Roman" w:hAnsi="Times New Roman"/>
          <w:sz w:val="24"/>
          <w:szCs w:val="24"/>
        </w:rPr>
        <w:t>. дело № 123/2020 г. по описа на Административен съд – Стара Загора</w:t>
      </w:r>
      <w:r w:rsidRPr="001A489A">
        <w:rPr>
          <w:sz w:val="24"/>
          <w:szCs w:val="24"/>
        </w:rPr>
        <w:t xml:space="preserve"> </w:t>
      </w:r>
      <w:r w:rsidRPr="001A489A">
        <w:rPr>
          <w:rFonts w:ascii="Times New Roman" w:hAnsi="Times New Roman"/>
          <w:sz w:val="24"/>
          <w:szCs w:val="24"/>
        </w:rPr>
        <w:t xml:space="preserve">във връзка </w:t>
      </w:r>
      <w:r w:rsidRPr="001A489A">
        <w:rPr>
          <w:rFonts w:ascii="Times New Roman" w:eastAsia="Times New Roman" w:hAnsi="Times New Roman"/>
          <w:sz w:val="24"/>
          <w:szCs w:val="24"/>
        </w:rPr>
        <w:t xml:space="preserve"> с протест от Окръжна прокуратура град Стара </w:t>
      </w:r>
      <w:r w:rsidR="000F37ED" w:rsidRPr="001A489A">
        <w:rPr>
          <w:rFonts w:ascii="Times New Roman" w:eastAsia="Times New Roman" w:hAnsi="Times New Roman"/>
          <w:sz w:val="24"/>
          <w:szCs w:val="24"/>
        </w:rPr>
        <w:t xml:space="preserve">Загора против </w:t>
      </w:r>
    </w:p>
    <w:p w:rsidR="000F37ED" w:rsidRPr="001A489A" w:rsidRDefault="000F37ED" w:rsidP="000F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разпоредби на подзаконов нормативен акт – чл.52, ал.1 т. 4 и чл. 64, ал.2 от </w:t>
      </w:r>
      <w:r w:rsidRPr="001A489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Наредба </w:t>
      </w:r>
      <w:r w:rsidRPr="001A48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определяне размера на местните данъци </w:t>
      </w:r>
      <w:r w:rsidRPr="001A489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1A48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територията на община Гурково. </w:t>
      </w:r>
      <w:r w:rsidR="00405B5A" w:rsidRPr="001A489A">
        <w:rPr>
          <w:rFonts w:ascii="Times New Roman" w:eastAsia="Times New Roman" w:hAnsi="Times New Roman"/>
          <w:sz w:val="24"/>
          <w:szCs w:val="24"/>
        </w:rPr>
        <w:t xml:space="preserve">С Решение № 69 от 31.03.2020 г. на </w:t>
      </w:r>
      <w:proofErr w:type="spellStart"/>
      <w:r w:rsidR="00405B5A" w:rsidRPr="001A489A">
        <w:rPr>
          <w:rFonts w:ascii="Times New Roman" w:eastAsia="Times New Roman" w:hAnsi="Times New Roman"/>
          <w:sz w:val="24"/>
          <w:szCs w:val="24"/>
        </w:rPr>
        <w:t>ОбС</w:t>
      </w:r>
      <w:proofErr w:type="spellEnd"/>
      <w:r w:rsidR="00405B5A" w:rsidRPr="001A489A">
        <w:rPr>
          <w:rFonts w:ascii="Times New Roman" w:eastAsia="Times New Roman" w:hAnsi="Times New Roman"/>
          <w:sz w:val="24"/>
          <w:szCs w:val="24"/>
        </w:rPr>
        <w:t xml:space="preserve"> – Гурково е приета 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Наредба за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1A489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изменение и допълнение на Наредба </w:t>
      </w:r>
      <w:r w:rsidRPr="001A48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определяне размера на местните данъци </w:t>
      </w:r>
      <w:r w:rsidRPr="001A489A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1A48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територията на община Гурково. 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 С протоколно определение № 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>112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.2020 г.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прекратява делото, поради оттегляне на оспорените разпоредби. 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D4264" w:rsidRPr="001A489A" w:rsidRDefault="000D4264" w:rsidP="000D4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A489A">
        <w:rPr>
          <w:sz w:val="24"/>
          <w:szCs w:val="24"/>
        </w:rPr>
        <w:tab/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-  ответник по </w:t>
      </w:r>
      <w:proofErr w:type="spellStart"/>
      <w:r w:rsidRPr="001A489A">
        <w:rPr>
          <w:rFonts w:ascii="Times New Roman" w:hAnsi="Times New Roman"/>
          <w:sz w:val="24"/>
          <w:szCs w:val="24"/>
        </w:rPr>
        <w:t>адм</w:t>
      </w:r>
      <w:proofErr w:type="spellEnd"/>
      <w:r w:rsidRPr="001A489A">
        <w:rPr>
          <w:rFonts w:ascii="Times New Roman" w:hAnsi="Times New Roman"/>
          <w:sz w:val="24"/>
          <w:szCs w:val="24"/>
        </w:rPr>
        <w:t>. дело № 146/2020 г. по описа на Административен съд – Стара Загора</w:t>
      </w:r>
      <w:r w:rsidRPr="001A489A">
        <w:rPr>
          <w:sz w:val="24"/>
          <w:szCs w:val="24"/>
        </w:rPr>
        <w:t xml:space="preserve"> </w:t>
      </w:r>
      <w:r w:rsidRPr="001A489A">
        <w:rPr>
          <w:rFonts w:ascii="Times New Roman" w:hAnsi="Times New Roman"/>
          <w:sz w:val="24"/>
          <w:szCs w:val="24"/>
        </w:rPr>
        <w:t>във връзка с</w:t>
      </w:r>
      <w:r w:rsidRPr="001A489A">
        <w:rPr>
          <w:rFonts w:ascii="Times New Roman" w:eastAsia="Times New Roman" w:hAnsi="Times New Roman"/>
          <w:sz w:val="24"/>
          <w:szCs w:val="24"/>
        </w:rPr>
        <w:t xml:space="preserve"> Жалба с вх.№ ОС 46/25.02.2020 г. от  Фондация „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</w:rPr>
        <w:t>Гринберг</w:t>
      </w:r>
      <w:proofErr w:type="spellEnd"/>
      <w:r w:rsidRPr="001A489A">
        <w:rPr>
          <w:rFonts w:ascii="Times New Roman" w:eastAsia="Times New Roman" w:hAnsi="Times New Roman"/>
          <w:sz w:val="24"/>
          <w:szCs w:val="24"/>
        </w:rPr>
        <w:t xml:space="preserve">“ гр. Пловдив срещу Наредбата за организацията и дейността на клубовете за пенсионерите и инвалидите в Община Гурково. С Решение № 70 от 31.03.2020 г.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</w:rPr>
        <w:t>ОбС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</w:rPr>
        <w:t xml:space="preserve"> – Гурково </w:t>
      </w:r>
      <w:r w:rsidRPr="001A489A">
        <w:rPr>
          <w:rFonts w:ascii="Times New Roman" w:hAnsi="Times New Roman"/>
          <w:sz w:val="24"/>
          <w:szCs w:val="24"/>
        </w:rPr>
        <w:t xml:space="preserve">Наредбата </w:t>
      </w:r>
      <w:r w:rsidRPr="001A489A">
        <w:rPr>
          <w:rFonts w:ascii="Times New Roman" w:eastAsia="Times New Roman" w:hAnsi="Times New Roman"/>
          <w:sz w:val="24"/>
          <w:szCs w:val="24"/>
        </w:rPr>
        <w:t>за организацията и дейността на клубовете за пенсионерите и инвалидите в Община Гурково е отменена.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протоколно определение от № </w:t>
      </w:r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>123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2020 г. </w:t>
      </w:r>
      <w:r w:rsidR="006C150A" w:rsidRPr="001A489A">
        <w:rPr>
          <w:rFonts w:ascii="Times New Roman" w:eastAsia="Times New Roman" w:hAnsi="Times New Roman"/>
          <w:sz w:val="24"/>
          <w:szCs w:val="24"/>
          <w:lang w:eastAsia="bg-BG"/>
        </w:rPr>
        <w:t>съдът оставя без разглеждане жалбата</w:t>
      </w:r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>. С определение № 185/09.06.2020г.</w:t>
      </w:r>
      <w:r w:rsidR="00A35430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допълва определение 123/24.04.2020, като се</w:t>
      </w:r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осъжда </w:t>
      </w:r>
      <w:proofErr w:type="spellStart"/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Гурково да заплати разноските по делото. </w:t>
      </w:r>
      <w:r w:rsidR="00A35430" w:rsidRPr="001A489A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0374D1" w:rsidRPr="001A489A">
        <w:rPr>
          <w:rFonts w:ascii="Times New Roman" w:eastAsia="Times New Roman" w:hAnsi="Times New Roman"/>
          <w:sz w:val="24"/>
          <w:szCs w:val="24"/>
          <w:lang w:eastAsia="bg-BG"/>
        </w:rPr>
        <w:t>пределението</w:t>
      </w:r>
      <w:r w:rsidR="002E7669"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 е обжалвано във Върховния административен съд.  </w:t>
      </w:r>
    </w:p>
    <w:p w:rsidR="00F21EA2" w:rsidRPr="001A489A" w:rsidRDefault="00F21EA2" w:rsidP="00975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207343" w:rsidRPr="001A489A" w:rsidRDefault="00207343" w:rsidP="00975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Председателят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ОбС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Гурково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F21EA2" w:rsidRPr="001A489A" w:rsidRDefault="00F21EA2" w:rsidP="00F21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по повод Международния ден на хората с увреждания съвместно с Кмета на Общината поднесе приветствие и подаръци на хората с увреждания от Община Гурково.</w:t>
      </w:r>
    </w:p>
    <w:p w:rsidR="00F21EA2" w:rsidRPr="001A489A" w:rsidRDefault="00F21EA2" w:rsidP="00975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по повод 1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юни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Международния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ден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детето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поднесе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приветствие и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подаръци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Детска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градина 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„Латинка“ и филиала в Паничерево;</w:t>
      </w:r>
    </w:p>
    <w:p w:rsidR="00975CD5" w:rsidRPr="001A489A" w:rsidRDefault="00207343" w:rsidP="00975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</w:t>
      </w:r>
      <w:proofErr w:type="spellStart"/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присъства</w:t>
      </w:r>
      <w:proofErr w:type="spellEnd"/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абитуриентския</w:t>
      </w:r>
      <w:proofErr w:type="spellEnd"/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975CD5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бал на </w:t>
      </w:r>
      <w:proofErr w:type="spellStart"/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Випуск</w:t>
      </w:r>
      <w:proofErr w:type="spellEnd"/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2020 на СУ</w:t>
      </w:r>
      <w:r w:rsidR="00463974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„Христо Смирненски“ гр. Гурково и връчи поздравителен адрес  от името на </w:t>
      </w:r>
      <w:proofErr w:type="spellStart"/>
      <w:r w:rsidR="00463974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ОбС</w:t>
      </w:r>
      <w:proofErr w:type="spellEnd"/>
      <w:r w:rsidR="00463974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Гурково</w:t>
      </w:r>
      <w:r w:rsidR="00463974"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:rsidR="00F21EA2" w:rsidRPr="001A489A" w:rsidRDefault="00F21EA2" w:rsidP="00F21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- проведе над 30 срещи с граждани и представители на институции.</w:t>
      </w:r>
    </w:p>
    <w:p w:rsidR="00F21EA2" w:rsidRPr="001A489A" w:rsidRDefault="00F21EA2" w:rsidP="00F21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5CD5" w:rsidRPr="001A489A" w:rsidRDefault="00975CD5" w:rsidP="00F21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Председателят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взе</w:t>
      </w:r>
      <w:proofErr w:type="spell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участие </w:t>
      </w:r>
      <w:proofErr w:type="gramStart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в</w:t>
      </w:r>
      <w:proofErr w:type="gramEnd"/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8C62B4" w:rsidRPr="001A489A" w:rsidRDefault="008C62B4" w:rsidP="00765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обучение по </w:t>
      </w:r>
      <w:r w:rsidRPr="001A489A">
        <w:rPr>
          <w:rFonts w:ascii="Times New Roman" w:hAnsi="Times New Roman"/>
          <w:spacing w:val="-1"/>
          <w:sz w:val="24"/>
          <w:szCs w:val="24"/>
        </w:rPr>
        <w:t>Закона за противодействие на корупцията и отнемане на незаконно придобито имущество</w:t>
      </w:r>
      <w:r w:rsidR="00B020BA" w:rsidRPr="001A489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20BA" w:rsidRPr="001A489A">
        <w:rPr>
          <w:rFonts w:ascii="Times New Roman" w:hAnsi="Times New Roman"/>
          <w:spacing w:val="-1"/>
          <w:sz w:val="24"/>
          <w:szCs w:val="24"/>
          <w:lang w:val="en-US"/>
        </w:rPr>
        <w:t>(</w:t>
      </w:r>
      <w:r w:rsidR="00B020BA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ЗПКОНПИ</w:t>
      </w:r>
      <w:proofErr w:type="gramStart"/>
      <w:r w:rsidR="00B020BA" w:rsidRPr="001A489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20BA" w:rsidRPr="001A489A">
        <w:rPr>
          <w:rFonts w:ascii="Times New Roman" w:hAnsi="Times New Roman"/>
          <w:spacing w:val="-1"/>
          <w:sz w:val="24"/>
          <w:szCs w:val="24"/>
          <w:lang w:val="en-US"/>
        </w:rPr>
        <w:t>)</w:t>
      </w:r>
      <w:proofErr w:type="gramEnd"/>
      <w:r w:rsidRPr="001A489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hAnsi="Times New Roman"/>
          <w:spacing w:val="-1"/>
          <w:sz w:val="24"/>
          <w:szCs w:val="24"/>
        </w:rPr>
        <w:t xml:space="preserve"> м. ноември в гр. Стара Загора;</w:t>
      </w:r>
    </w:p>
    <w:p w:rsidR="008C62B4" w:rsidRPr="001A489A" w:rsidRDefault="003F3630" w:rsidP="007652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489A">
        <w:rPr>
          <w:rFonts w:ascii="Times New Roman" w:eastAsia="Times New Roman" w:hAnsi="Times New Roman"/>
          <w:sz w:val="24"/>
          <w:szCs w:val="24"/>
          <w:lang w:val="ru-RU" w:eastAsia="bg-BG"/>
        </w:rPr>
        <w:t>- в</w:t>
      </w:r>
      <w:proofErr w:type="spellStart"/>
      <w:r w:rsidR="00BD2136"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стъпителен</w:t>
      </w:r>
      <w:proofErr w:type="spellEnd"/>
      <w:r w:rsidR="00BD2136"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форум за общински мандат 2019-2023</w:t>
      </w:r>
      <w:r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проведен м. декември 2019 г. в гр. София </w:t>
      </w:r>
      <w:proofErr w:type="gramStart"/>
      <w:r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инициатива на Националното сдружение на общините в </w:t>
      </w:r>
      <w:proofErr w:type="spellStart"/>
      <w:r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РБългария</w:t>
      </w:r>
      <w:proofErr w:type="spellEnd"/>
      <w:r w:rsidR="00765239" w:rsidRPr="001A48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</w:t>
      </w:r>
      <w:r w:rsidR="00765239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НСОРБ/;</w:t>
      </w:r>
    </w:p>
    <w:p w:rsidR="00765239" w:rsidRPr="001A489A" w:rsidRDefault="003F3630" w:rsidP="00765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="00BD2136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обучение „Подготовка на общинските бюджети 2020” през месец 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декември 2019 г. в к.</w:t>
      </w:r>
      <w:proofErr w:type="spellStart"/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proofErr w:type="spellEnd"/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Албена; </w:t>
      </w:r>
    </w:p>
    <w:p w:rsidR="00765239" w:rsidRPr="001A489A" w:rsidRDefault="00765239" w:rsidP="00765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 регионално заседание на НСОРБ   през месец януари 2020 г. в гр. Бургас;</w:t>
      </w:r>
    </w:p>
    <w:p w:rsidR="00BD2136" w:rsidRPr="001A489A" w:rsidRDefault="00765239" w:rsidP="0076523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дискусионна лектория на тема „Ролята и мястото на общинските съвети в местното самоуправление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 февруари 2020 г.</w:t>
      </w:r>
      <w:r w:rsidR="003F3630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D649B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гр.Пловдив;</w:t>
      </w:r>
    </w:p>
    <w:p w:rsidR="00AD649B" w:rsidRPr="001A489A" w:rsidRDefault="00AD649B" w:rsidP="00AD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sz w:val="24"/>
          <w:szCs w:val="24"/>
          <w:lang w:eastAsia="bg-BG"/>
        </w:rPr>
        <w:t xml:space="preserve">- семинар „Финансови корекции за нередности, съставляващи нарушения на правилата за определяне на изпълнител по ЗОП“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 февруари 2020 г. в гр.София;</w:t>
      </w:r>
    </w:p>
    <w:p w:rsidR="00AD649B" w:rsidRPr="001A489A" w:rsidRDefault="00AD649B" w:rsidP="00AD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ХХХІІІ Общо събрание на НСОРБ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 февруари 2020 г;</w:t>
      </w:r>
    </w:p>
    <w:p w:rsidR="00AD649B" w:rsidRPr="001A489A" w:rsidRDefault="00AD649B" w:rsidP="00AD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Общо събрание на Национална асоциация на председателите на общински съвети в </w:t>
      </w:r>
      <w:proofErr w:type="spellStart"/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РБългария</w:t>
      </w:r>
      <w:proofErr w:type="spellEnd"/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(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НАПОС - РБ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)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proofErr w:type="spellEnd"/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 юни 2020 г.;</w:t>
      </w:r>
    </w:p>
    <w:p w:rsidR="00AD649B" w:rsidRPr="001A489A" w:rsidRDefault="00AD649B" w:rsidP="00AD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 спе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циализирано обучение по ЗПКОНПИ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м.юли 2020 г. в Свети Влас;</w:t>
      </w:r>
    </w:p>
    <w:p w:rsidR="008D703E" w:rsidRPr="001A489A" w:rsidRDefault="008D703E" w:rsidP="00AD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заседание на ПК по местно самоуправление, икономическа политика и туризъм към НСОРБ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м.юли в гр. София;</w:t>
      </w:r>
    </w:p>
    <w:p w:rsidR="00BD2136" w:rsidRPr="001A489A" w:rsidRDefault="008D703E" w:rsidP="008D7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="00AD649B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заседание на ПК по административно обслужване и общинска администрация към НСОРБ </w:t>
      </w:r>
      <w:r w:rsidR="00EB3AE7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м.юли в с. Гергини, община Габрово;</w:t>
      </w:r>
    </w:p>
    <w:p w:rsidR="007A0EC7" w:rsidRPr="001A489A" w:rsidRDefault="00EB3AE7" w:rsidP="00E61C80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</w:t>
      </w:r>
      <w:r w:rsidR="008D703E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аседание на ПК по екология и чиста среда към НСОРБ </w:t>
      </w: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r w:rsidR="008D703E"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м. юли в гр. </w:t>
      </w:r>
    </w:p>
    <w:p w:rsidR="008D703E" w:rsidRPr="001A489A" w:rsidRDefault="0015744D" w:rsidP="007A0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A48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София.</w:t>
      </w:r>
    </w:p>
    <w:p w:rsidR="0015744D" w:rsidRPr="00463974" w:rsidRDefault="0015744D" w:rsidP="001574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39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Председателят на</w:t>
      </w:r>
      <w:r w:rsidRPr="00463974">
        <w:rPr>
          <w:rFonts w:ascii="Times New Roman" w:eastAsia="Times New Roman" w:hAnsi="Times New Roman"/>
          <w:sz w:val="24"/>
          <w:szCs w:val="24"/>
          <w:lang w:eastAsia="bg-BG"/>
        </w:rPr>
        <w:t xml:space="preserve"> ПК  по бюджет, финанси, инфраструктура, европейски фондове,  национални и регионални програми, териториално развитие и общинска собственост</w:t>
      </w:r>
      <w:r w:rsidRPr="004639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взе участие в обучение „Подготовка на общинските бюджети 2020” през месец декември 2019 г. в к.</w:t>
      </w:r>
      <w:proofErr w:type="spellStart"/>
      <w:r w:rsidRPr="004639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proofErr w:type="spellEnd"/>
      <w:r w:rsidRPr="004639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Албена.</w:t>
      </w:r>
    </w:p>
    <w:p w:rsidR="0015744D" w:rsidRPr="00463974" w:rsidRDefault="0015744D" w:rsidP="00E6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39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</w:t>
      </w:r>
    </w:p>
    <w:p w:rsidR="00975CD5" w:rsidRPr="00463974" w:rsidRDefault="009D24C4" w:rsidP="009D2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974">
        <w:rPr>
          <w:rFonts w:ascii="Times New Roman" w:eastAsia="Times New Roman" w:hAnsi="Times New Roman"/>
          <w:i/>
          <w:sz w:val="24"/>
          <w:szCs w:val="24"/>
        </w:rPr>
        <w:t xml:space="preserve">           </w:t>
      </w:r>
      <w:r w:rsidR="00975CD5" w:rsidRPr="00463974">
        <w:rPr>
          <w:rFonts w:ascii="Times New Roman" w:eastAsia="Times New Roman" w:hAnsi="Times New Roman"/>
          <w:sz w:val="24"/>
          <w:szCs w:val="24"/>
        </w:rPr>
        <w:tab/>
      </w:r>
    </w:p>
    <w:p w:rsidR="00975CD5" w:rsidRPr="00463974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397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 общински съветници,</w:t>
      </w:r>
    </w:p>
    <w:p w:rsidR="00975CD5" w:rsidRPr="00463974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397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господин Кмет,</w:t>
      </w:r>
    </w:p>
    <w:p w:rsidR="0003029F" w:rsidRPr="00463974" w:rsidRDefault="0003029F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63974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Уважаема госпожо Заместник - Кмет</w:t>
      </w:r>
    </w:p>
    <w:p w:rsidR="00975CD5" w:rsidRPr="00463974" w:rsidRDefault="0003029F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63974">
        <w:rPr>
          <w:rFonts w:ascii="Times New Roman" w:eastAsia="Times New Roman" w:hAnsi="Times New Roman"/>
          <w:b/>
          <w:sz w:val="24"/>
          <w:szCs w:val="24"/>
          <w:lang w:eastAsia="bg-BG"/>
        </w:rPr>
        <w:t>Госпожи</w:t>
      </w:r>
      <w:r w:rsidR="00975CD5" w:rsidRPr="004639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господа,</w:t>
      </w:r>
    </w:p>
    <w:p w:rsidR="00A1084A" w:rsidRPr="00463974" w:rsidRDefault="00A1084A" w:rsidP="00A10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3974">
        <w:rPr>
          <w:rFonts w:ascii="Times New Roman" w:hAnsi="Times New Roman"/>
          <w:sz w:val="24"/>
          <w:szCs w:val="24"/>
          <w:shd w:val="clear" w:color="auto" w:fill="FFFFFF"/>
        </w:rPr>
        <w:t xml:space="preserve">Мисията на всички нас – на жителите на Община Гурково, Общинския съвет и Кмета на Общината е заедно да решаваме важните за гражданите и обществото въпроси. </w:t>
      </w:r>
    </w:p>
    <w:p w:rsidR="00A1084A" w:rsidRPr="00463974" w:rsidRDefault="00A1084A" w:rsidP="00A10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3974">
        <w:rPr>
          <w:rFonts w:ascii="Times New Roman" w:hAnsi="Times New Roman"/>
          <w:sz w:val="24"/>
          <w:szCs w:val="24"/>
          <w:shd w:val="clear" w:color="auto" w:fill="FFFFFF"/>
        </w:rPr>
        <w:t>Като общински съветници ние трябва да сме най-близо до болките, тревогите и радостите на хората и да работим</w:t>
      </w:r>
      <w:r w:rsidR="004532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639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7343" w:rsidRPr="00463974">
        <w:rPr>
          <w:rFonts w:ascii="Times New Roman" w:hAnsi="Times New Roman"/>
          <w:sz w:val="24"/>
          <w:szCs w:val="24"/>
          <w:shd w:val="clear" w:color="auto" w:fill="FFFFFF"/>
        </w:rPr>
        <w:t>заедно</w:t>
      </w:r>
      <w:r w:rsidRPr="00463974">
        <w:rPr>
          <w:rFonts w:ascii="Times New Roman" w:hAnsi="Times New Roman"/>
          <w:sz w:val="24"/>
          <w:szCs w:val="24"/>
          <w:shd w:val="clear" w:color="auto" w:fill="FFFFFF"/>
        </w:rPr>
        <w:t>, като постигаме съгласие по актуалните теми за Общината.</w:t>
      </w:r>
    </w:p>
    <w:p w:rsidR="00A1084A" w:rsidRPr="00463974" w:rsidRDefault="00A1084A" w:rsidP="00A10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3974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на всички общински съветници, на Кмета на Общината и неговия екип за последователната и всеотдайна работа! </w:t>
      </w:r>
    </w:p>
    <w:p w:rsidR="00A1084A" w:rsidRPr="00463974" w:rsidRDefault="00A1084A" w:rsidP="00A108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3974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на кметовете </w:t>
      </w:r>
      <w:r w:rsidR="00207343" w:rsidRPr="00463974">
        <w:rPr>
          <w:rFonts w:ascii="Times New Roman" w:hAnsi="Times New Roman"/>
          <w:sz w:val="24"/>
          <w:szCs w:val="24"/>
          <w:shd w:val="clear" w:color="auto" w:fill="FFFFFF"/>
        </w:rPr>
        <w:t>на кметствата Паничерево и Конаре,</w:t>
      </w:r>
      <w:r w:rsidR="008308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63974">
        <w:rPr>
          <w:rFonts w:ascii="Times New Roman" w:hAnsi="Times New Roman"/>
          <w:sz w:val="24"/>
          <w:szCs w:val="24"/>
          <w:shd w:val="clear" w:color="auto" w:fill="FFFFFF"/>
        </w:rPr>
        <w:t>кметските наместници в населените места за общия ни път и за споделената отговорност!</w:t>
      </w:r>
    </w:p>
    <w:p w:rsidR="00A1084A" w:rsidRPr="00463974" w:rsidRDefault="00DA1B52" w:rsidP="00DA1B5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3974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A1084A" w:rsidRPr="00463974">
        <w:rPr>
          <w:rFonts w:ascii="Times New Roman" w:hAnsi="Times New Roman"/>
          <w:sz w:val="24"/>
          <w:szCs w:val="24"/>
          <w:shd w:val="clear" w:color="auto" w:fill="FFFFFF"/>
        </w:rPr>
        <w:t>Благодаря на гражданите за доверието и подкрепата!</w:t>
      </w:r>
    </w:p>
    <w:p w:rsidR="00E61C80" w:rsidRPr="00463974" w:rsidRDefault="00E61C80" w:rsidP="00A61758">
      <w:pPr>
        <w:spacing w:before="20" w:after="20" w:line="240" w:lineRule="auto"/>
        <w:ind w:firstLine="25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76E73" w:rsidRPr="00076E73" w:rsidRDefault="00076E73" w:rsidP="00A61758">
      <w:pPr>
        <w:spacing w:before="20" w:after="20" w:line="240" w:lineRule="auto"/>
        <w:ind w:firstLine="250"/>
        <w:jc w:val="both"/>
        <w:rPr>
          <w:rFonts w:ascii="Times New Roman" w:eastAsia="Times New Roman" w:hAnsi="Times New Roman"/>
          <w:sz w:val="32"/>
          <w:szCs w:val="32"/>
          <w:lang w:val="en-US" w:eastAsia="bg-BG"/>
        </w:rPr>
      </w:pPr>
    </w:p>
    <w:p w:rsidR="00975CD5" w:rsidRDefault="00975CD5" w:rsidP="00A61758">
      <w:pPr>
        <w:spacing w:before="20" w:after="20" w:line="240" w:lineRule="auto"/>
        <w:ind w:firstLine="250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 </w:t>
      </w:r>
    </w:p>
    <w:p w:rsidR="003C3921" w:rsidRPr="002F496E" w:rsidRDefault="00D131D7" w:rsidP="00D131D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D6279F">
        <w:rPr>
          <w:rFonts w:ascii="Times New Roman" w:eastAsia="Times New Roman" w:hAnsi="Times New Roman"/>
          <w:b/>
          <w:sz w:val="26"/>
          <w:szCs w:val="26"/>
          <w:lang w:eastAsia="bg-BG"/>
        </w:rPr>
        <w:t>ГОЧО ГОЧЕВ</w:t>
      </w:r>
      <w:r w:rsidR="003C3921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:</w:t>
      </w:r>
      <w:r w:rsidR="000E49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/п/</w:t>
      </w:r>
    </w:p>
    <w:p w:rsidR="00FC763A" w:rsidRPr="00A06BF8" w:rsidRDefault="00FC763A" w:rsidP="00D131D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Default="00D131D7" w:rsidP="00975CD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D131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31D7" w:rsidRDefault="001B4452" w:rsidP="00D131D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8B7A1B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>.07.20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975CD5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Default="003C3921" w:rsidP="00D131D7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  <w:bookmarkStart w:id="0" w:name="_GoBack"/>
      <w:bookmarkEnd w:id="0"/>
    </w:p>
    <w:sectPr w:rsidR="00672AFA" w:rsidSect="006354EB">
      <w:footerReference w:type="default" r:id="rId11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89" w:rsidRDefault="006E3889" w:rsidP="00DD16CB">
      <w:pPr>
        <w:spacing w:after="0" w:line="240" w:lineRule="auto"/>
      </w:pPr>
      <w:r>
        <w:separator/>
      </w:r>
    </w:p>
  </w:endnote>
  <w:endnote w:type="continuationSeparator" w:id="0">
    <w:p w:rsidR="006E3889" w:rsidRDefault="006E3889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4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3B3C" w:rsidRDefault="00773B3C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7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97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4264" w:rsidRDefault="000D42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89" w:rsidRDefault="006E3889" w:rsidP="00DD16CB">
      <w:pPr>
        <w:spacing w:after="0" w:line="240" w:lineRule="auto"/>
      </w:pPr>
      <w:r>
        <w:separator/>
      </w:r>
    </w:p>
  </w:footnote>
  <w:footnote w:type="continuationSeparator" w:id="0">
    <w:p w:rsidR="006E3889" w:rsidRDefault="006E3889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7A5"/>
    <w:multiLevelType w:val="hybridMultilevel"/>
    <w:tmpl w:val="FCE2F9B6"/>
    <w:lvl w:ilvl="0" w:tplc="8DE27AA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4CE7F43"/>
    <w:multiLevelType w:val="hybridMultilevel"/>
    <w:tmpl w:val="CF267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69D5"/>
    <w:multiLevelType w:val="hybridMultilevel"/>
    <w:tmpl w:val="5ADAD55E"/>
    <w:lvl w:ilvl="0" w:tplc="B2D0656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7A324E4"/>
    <w:multiLevelType w:val="hybridMultilevel"/>
    <w:tmpl w:val="644413CC"/>
    <w:lvl w:ilvl="0" w:tplc="CD26D6A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589A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0FA85164"/>
    <w:multiLevelType w:val="hybridMultilevel"/>
    <w:tmpl w:val="568244E8"/>
    <w:lvl w:ilvl="0" w:tplc="0DA615C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1077116"/>
    <w:multiLevelType w:val="hybridMultilevel"/>
    <w:tmpl w:val="13F2B23E"/>
    <w:lvl w:ilvl="0" w:tplc="A64AFE5E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39455F9"/>
    <w:multiLevelType w:val="hybridMultilevel"/>
    <w:tmpl w:val="B054257C"/>
    <w:lvl w:ilvl="0" w:tplc="3B7A2AB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790DC4"/>
    <w:multiLevelType w:val="hybridMultilevel"/>
    <w:tmpl w:val="525C2976"/>
    <w:lvl w:ilvl="0" w:tplc="E1366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6E84E50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318621F4"/>
    <w:multiLevelType w:val="hybridMultilevel"/>
    <w:tmpl w:val="C218BAA0"/>
    <w:lvl w:ilvl="0" w:tplc="7B0034D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3A4D5482"/>
    <w:multiLevelType w:val="hybridMultilevel"/>
    <w:tmpl w:val="ED9E571C"/>
    <w:lvl w:ilvl="0" w:tplc="5A68A8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BF26D4A"/>
    <w:multiLevelType w:val="hybridMultilevel"/>
    <w:tmpl w:val="A44C70A8"/>
    <w:lvl w:ilvl="0" w:tplc="D1FA10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3CC721C"/>
    <w:multiLevelType w:val="hybridMultilevel"/>
    <w:tmpl w:val="D682BE98"/>
    <w:lvl w:ilvl="0" w:tplc="25DCD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FD39FC"/>
    <w:multiLevelType w:val="hybridMultilevel"/>
    <w:tmpl w:val="D71A99D0"/>
    <w:lvl w:ilvl="0" w:tplc="A8763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C5157"/>
    <w:multiLevelType w:val="hybridMultilevel"/>
    <w:tmpl w:val="9586A860"/>
    <w:lvl w:ilvl="0" w:tplc="F95C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E7718"/>
    <w:multiLevelType w:val="hybridMultilevel"/>
    <w:tmpl w:val="D71A99D0"/>
    <w:lvl w:ilvl="0" w:tplc="A8763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423ED"/>
    <w:multiLevelType w:val="hybridMultilevel"/>
    <w:tmpl w:val="20B8BCAA"/>
    <w:lvl w:ilvl="0" w:tplc="B994D6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6F90855"/>
    <w:multiLevelType w:val="hybridMultilevel"/>
    <w:tmpl w:val="632C21EC"/>
    <w:lvl w:ilvl="0" w:tplc="EED4BF1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162E6"/>
    <w:rsid w:val="00020CAD"/>
    <w:rsid w:val="00024134"/>
    <w:rsid w:val="00026EC2"/>
    <w:rsid w:val="0003029F"/>
    <w:rsid w:val="00035217"/>
    <w:rsid w:val="000353CB"/>
    <w:rsid w:val="000374D1"/>
    <w:rsid w:val="00052E31"/>
    <w:rsid w:val="00060061"/>
    <w:rsid w:val="000613F5"/>
    <w:rsid w:val="0007270B"/>
    <w:rsid w:val="00076E73"/>
    <w:rsid w:val="00077682"/>
    <w:rsid w:val="00086878"/>
    <w:rsid w:val="00091DFB"/>
    <w:rsid w:val="000A58AB"/>
    <w:rsid w:val="000B26D6"/>
    <w:rsid w:val="000B6605"/>
    <w:rsid w:val="000B74E1"/>
    <w:rsid w:val="000C6E35"/>
    <w:rsid w:val="000D3EC9"/>
    <w:rsid w:val="000D4264"/>
    <w:rsid w:val="000E497A"/>
    <w:rsid w:val="000F0AD2"/>
    <w:rsid w:val="000F37ED"/>
    <w:rsid w:val="000F3FF9"/>
    <w:rsid w:val="0010767B"/>
    <w:rsid w:val="00122683"/>
    <w:rsid w:val="0013398A"/>
    <w:rsid w:val="00152F94"/>
    <w:rsid w:val="0015744D"/>
    <w:rsid w:val="0017008D"/>
    <w:rsid w:val="001738BA"/>
    <w:rsid w:val="00180C3C"/>
    <w:rsid w:val="00184D81"/>
    <w:rsid w:val="001A0B2C"/>
    <w:rsid w:val="001A489A"/>
    <w:rsid w:val="001B4452"/>
    <w:rsid w:val="001B504D"/>
    <w:rsid w:val="001B6B61"/>
    <w:rsid w:val="001D4D3E"/>
    <w:rsid w:val="001E681A"/>
    <w:rsid w:val="001E7977"/>
    <w:rsid w:val="001F2EEE"/>
    <w:rsid w:val="001F31A5"/>
    <w:rsid w:val="001F5124"/>
    <w:rsid w:val="00207343"/>
    <w:rsid w:val="00213C2C"/>
    <w:rsid w:val="0022428E"/>
    <w:rsid w:val="00243C6B"/>
    <w:rsid w:val="002516D9"/>
    <w:rsid w:val="0025395D"/>
    <w:rsid w:val="002A1C06"/>
    <w:rsid w:val="002A6420"/>
    <w:rsid w:val="002B1E02"/>
    <w:rsid w:val="002C4BE4"/>
    <w:rsid w:val="002E03D6"/>
    <w:rsid w:val="002E6186"/>
    <w:rsid w:val="002E7669"/>
    <w:rsid w:val="002F496E"/>
    <w:rsid w:val="0030418F"/>
    <w:rsid w:val="00311896"/>
    <w:rsid w:val="00316C7C"/>
    <w:rsid w:val="0034595D"/>
    <w:rsid w:val="0035767B"/>
    <w:rsid w:val="00374E73"/>
    <w:rsid w:val="00375C13"/>
    <w:rsid w:val="00390468"/>
    <w:rsid w:val="00392C6A"/>
    <w:rsid w:val="0039413D"/>
    <w:rsid w:val="003A6875"/>
    <w:rsid w:val="003A7B4A"/>
    <w:rsid w:val="003C3921"/>
    <w:rsid w:val="003C5053"/>
    <w:rsid w:val="003C63BF"/>
    <w:rsid w:val="003E18C3"/>
    <w:rsid w:val="003E191E"/>
    <w:rsid w:val="003F3630"/>
    <w:rsid w:val="003F7F94"/>
    <w:rsid w:val="00405B5A"/>
    <w:rsid w:val="00420E19"/>
    <w:rsid w:val="00442BF1"/>
    <w:rsid w:val="004532D3"/>
    <w:rsid w:val="00463974"/>
    <w:rsid w:val="00470907"/>
    <w:rsid w:val="00481E3D"/>
    <w:rsid w:val="00484A25"/>
    <w:rsid w:val="004A5B2D"/>
    <w:rsid w:val="004A783F"/>
    <w:rsid w:val="004B0968"/>
    <w:rsid w:val="004B35BA"/>
    <w:rsid w:val="004C2357"/>
    <w:rsid w:val="004C358D"/>
    <w:rsid w:val="004D7CC3"/>
    <w:rsid w:val="005014B9"/>
    <w:rsid w:val="005019E0"/>
    <w:rsid w:val="0050356F"/>
    <w:rsid w:val="00504571"/>
    <w:rsid w:val="0052255A"/>
    <w:rsid w:val="00523DDF"/>
    <w:rsid w:val="00525214"/>
    <w:rsid w:val="0052597D"/>
    <w:rsid w:val="00532E0C"/>
    <w:rsid w:val="005458E7"/>
    <w:rsid w:val="00547D9B"/>
    <w:rsid w:val="0055729A"/>
    <w:rsid w:val="0055781C"/>
    <w:rsid w:val="005622D9"/>
    <w:rsid w:val="0056367E"/>
    <w:rsid w:val="005742C3"/>
    <w:rsid w:val="00583063"/>
    <w:rsid w:val="0059213A"/>
    <w:rsid w:val="00593364"/>
    <w:rsid w:val="005A540B"/>
    <w:rsid w:val="005A5479"/>
    <w:rsid w:val="005B2F88"/>
    <w:rsid w:val="005C14FF"/>
    <w:rsid w:val="005C23E8"/>
    <w:rsid w:val="005C3B01"/>
    <w:rsid w:val="005D63E3"/>
    <w:rsid w:val="005D799B"/>
    <w:rsid w:val="005E2B19"/>
    <w:rsid w:val="005F0F74"/>
    <w:rsid w:val="0060736E"/>
    <w:rsid w:val="0061412B"/>
    <w:rsid w:val="006248C2"/>
    <w:rsid w:val="00624985"/>
    <w:rsid w:val="00627E7B"/>
    <w:rsid w:val="006354EB"/>
    <w:rsid w:val="006446BC"/>
    <w:rsid w:val="00646156"/>
    <w:rsid w:val="00647535"/>
    <w:rsid w:val="00655B68"/>
    <w:rsid w:val="00667292"/>
    <w:rsid w:val="00667F8A"/>
    <w:rsid w:val="00672AFA"/>
    <w:rsid w:val="00673627"/>
    <w:rsid w:val="00682AAA"/>
    <w:rsid w:val="00692FC5"/>
    <w:rsid w:val="00694622"/>
    <w:rsid w:val="006974B5"/>
    <w:rsid w:val="006A07D4"/>
    <w:rsid w:val="006C150A"/>
    <w:rsid w:val="006E3889"/>
    <w:rsid w:val="006E73B4"/>
    <w:rsid w:val="006F6DEE"/>
    <w:rsid w:val="006F7F7E"/>
    <w:rsid w:val="007161B4"/>
    <w:rsid w:val="00733127"/>
    <w:rsid w:val="00745949"/>
    <w:rsid w:val="00746942"/>
    <w:rsid w:val="00753590"/>
    <w:rsid w:val="0076081E"/>
    <w:rsid w:val="00761CF3"/>
    <w:rsid w:val="00765239"/>
    <w:rsid w:val="00767514"/>
    <w:rsid w:val="00773B3C"/>
    <w:rsid w:val="00790A2A"/>
    <w:rsid w:val="007A0EC7"/>
    <w:rsid w:val="007B11F0"/>
    <w:rsid w:val="007B2B4A"/>
    <w:rsid w:val="007B5052"/>
    <w:rsid w:val="007C2AFC"/>
    <w:rsid w:val="007C48CF"/>
    <w:rsid w:val="007D1995"/>
    <w:rsid w:val="007D3F3C"/>
    <w:rsid w:val="007D5A9E"/>
    <w:rsid w:val="007D616B"/>
    <w:rsid w:val="007E4902"/>
    <w:rsid w:val="007E6163"/>
    <w:rsid w:val="007E7CF1"/>
    <w:rsid w:val="007F2C44"/>
    <w:rsid w:val="00800A37"/>
    <w:rsid w:val="00800AD3"/>
    <w:rsid w:val="00810E5D"/>
    <w:rsid w:val="008209EF"/>
    <w:rsid w:val="00823B4E"/>
    <w:rsid w:val="00830832"/>
    <w:rsid w:val="008373C6"/>
    <w:rsid w:val="0084115F"/>
    <w:rsid w:val="00851580"/>
    <w:rsid w:val="00853C00"/>
    <w:rsid w:val="00861B37"/>
    <w:rsid w:val="00867BE8"/>
    <w:rsid w:val="0089269D"/>
    <w:rsid w:val="008960C1"/>
    <w:rsid w:val="008A4B23"/>
    <w:rsid w:val="008B7555"/>
    <w:rsid w:val="008B7A1B"/>
    <w:rsid w:val="008C62B4"/>
    <w:rsid w:val="008C685D"/>
    <w:rsid w:val="008D2C48"/>
    <w:rsid w:val="008D703E"/>
    <w:rsid w:val="008E7070"/>
    <w:rsid w:val="008F0A04"/>
    <w:rsid w:val="008F6726"/>
    <w:rsid w:val="009168DC"/>
    <w:rsid w:val="0092192C"/>
    <w:rsid w:val="00940656"/>
    <w:rsid w:val="0096582A"/>
    <w:rsid w:val="009671F7"/>
    <w:rsid w:val="00967ACD"/>
    <w:rsid w:val="00975CD5"/>
    <w:rsid w:val="00987765"/>
    <w:rsid w:val="00992680"/>
    <w:rsid w:val="009A1BE3"/>
    <w:rsid w:val="009B0BA4"/>
    <w:rsid w:val="009C4E24"/>
    <w:rsid w:val="009D10F4"/>
    <w:rsid w:val="009D24C4"/>
    <w:rsid w:val="00A06BF8"/>
    <w:rsid w:val="00A1084A"/>
    <w:rsid w:val="00A16427"/>
    <w:rsid w:val="00A26F40"/>
    <w:rsid w:val="00A35430"/>
    <w:rsid w:val="00A36EF2"/>
    <w:rsid w:val="00A460AF"/>
    <w:rsid w:val="00A51073"/>
    <w:rsid w:val="00A61758"/>
    <w:rsid w:val="00A736E5"/>
    <w:rsid w:val="00A81968"/>
    <w:rsid w:val="00A976BB"/>
    <w:rsid w:val="00AA421F"/>
    <w:rsid w:val="00AB60AD"/>
    <w:rsid w:val="00AD5DE0"/>
    <w:rsid w:val="00AD649B"/>
    <w:rsid w:val="00AE62E1"/>
    <w:rsid w:val="00AF1618"/>
    <w:rsid w:val="00B020BA"/>
    <w:rsid w:val="00B10AB3"/>
    <w:rsid w:val="00B10CE7"/>
    <w:rsid w:val="00B313B2"/>
    <w:rsid w:val="00B36552"/>
    <w:rsid w:val="00B41A78"/>
    <w:rsid w:val="00B45990"/>
    <w:rsid w:val="00B45BDA"/>
    <w:rsid w:val="00B473BE"/>
    <w:rsid w:val="00B72527"/>
    <w:rsid w:val="00B7520C"/>
    <w:rsid w:val="00B77CF1"/>
    <w:rsid w:val="00BB0288"/>
    <w:rsid w:val="00BB0802"/>
    <w:rsid w:val="00BB4DF7"/>
    <w:rsid w:val="00BC1F8F"/>
    <w:rsid w:val="00BD2136"/>
    <w:rsid w:val="00BF5FD6"/>
    <w:rsid w:val="00C03520"/>
    <w:rsid w:val="00C11D9C"/>
    <w:rsid w:val="00C3276A"/>
    <w:rsid w:val="00C34D45"/>
    <w:rsid w:val="00C42210"/>
    <w:rsid w:val="00C428B5"/>
    <w:rsid w:val="00C43E0C"/>
    <w:rsid w:val="00C57B9D"/>
    <w:rsid w:val="00C61F86"/>
    <w:rsid w:val="00C664BD"/>
    <w:rsid w:val="00CA6BF2"/>
    <w:rsid w:val="00CA6F5E"/>
    <w:rsid w:val="00CE36C3"/>
    <w:rsid w:val="00D0768A"/>
    <w:rsid w:val="00D12AE0"/>
    <w:rsid w:val="00D131D7"/>
    <w:rsid w:val="00D148A5"/>
    <w:rsid w:val="00D17946"/>
    <w:rsid w:val="00D21FA3"/>
    <w:rsid w:val="00D234EA"/>
    <w:rsid w:val="00D6279F"/>
    <w:rsid w:val="00D91747"/>
    <w:rsid w:val="00D96EC0"/>
    <w:rsid w:val="00DA1B52"/>
    <w:rsid w:val="00DA4736"/>
    <w:rsid w:val="00DC358F"/>
    <w:rsid w:val="00DD16CB"/>
    <w:rsid w:val="00DD4BED"/>
    <w:rsid w:val="00DD6662"/>
    <w:rsid w:val="00DE198F"/>
    <w:rsid w:val="00DE36AA"/>
    <w:rsid w:val="00E319CE"/>
    <w:rsid w:val="00E329BF"/>
    <w:rsid w:val="00E409F6"/>
    <w:rsid w:val="00E46DDA"/>
    <w:rsid w:val="00E5144A"/>
    <w:rsid w:val="00E61C80"/>
    <w:rsid w:val="00E668F6"/>
    <w:rsid w:val="00E7358C"/>
    <w:rsid w:val="00E756F7"/>
    <w:rsid w:val="00E9633F"/>
    <w:rsid w:val="00E97A20"/>
    <w:rsid w:val="00EA30D3"/>
    <w:rsid w:val="00EB3AE7"/>
    <w:rsid w:val="00EC1C66"/>
    <w:rsid w:val="00EC4055"/>
    <w:rsid w:val="00EE6D67"/>
    <w:rsid w:val="00EF5011"/>
    <w:rsid w:val="00EF5132"/>
    <w:rsid w:val="00EF7EFA"/>
    <w:rsid w:val="00F11EB2"/>
    <w:rsid w:val="00F16969"/>
    <w:rsid w:val="00F20938"/>
    <w:rsid w:val="00F21EA2"/>
    <w:rsid w:val="00F2769C"/>
    <w:rsid w:val="00F316A0"/>
    <w:rsid w:val="00F327BD"/>
    <w:rsid w:val="00F34260"/>
    <w:rsid w:val="00F362F6"/>
    <w:rsid w:val="00F5439C"/>
    <w:rsid w:val="00F61CA8"/>
    <w:rsid w:val="00F74ACA"/>
    <w:rsid w:val="00F8510B"/>
    <w:rsid w:val="00F94CCC"/>
    <w:rsid w:val="00FA13E1"/>
    <w:rsid w:val="00FB5D35"/>
    <w:rsid w:val="00FB79C9"/>
    <w:rsid w:val="00FC566B"/>
    <w:rsid w:val="00FC763A"/>
    <w:rsid w:val="00FD1864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paragraph" w:customStyle="1" w:styleId="Char1">
    <w:name w:val="Char"/>
    <w:basedOn w:val="a"/>
    <w:rsid w:val="0067362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375C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character" w:customStyle="1" w:styleId="DefaultChar">
    <w:name w:val="Default Char"/>
    <w:link w:val="Default"/>
    <w:locked/>
    <w:rsid w:val="00375C13"/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character" w:styleId="af">
    <w:name w:val="Hyperlink"/>
    <w:basedOn w:val="a0"/>
    <w:uiPriority w:val="99"/>
    <w:semiHidden/>
    <w:unhideWhenUsed/>
    <w:rsid w:val="0003029F"/>
    <w:rPr>
      <w:color w:val="0000FF"/>
      <w:u w:val="single"/>
    </w:rPr>
  </w:style>
  <w:style w:type="paragraph" w:customStyle="1" w:styleId="Char2">
    <w:name w:val="Char"/>
    <w:basedOn w:val="a"/>
    <w:rsid w:val="00EC405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0">
    <w:name w:val="Strong"/>
    <w:basedOn w:val="a0"/>
    <w:uiPriority w:val="22"/>
    <w:qFormat/>
    <w:rsid w:val="0052597D"/>
    <w:rPr>
      <w:b/>
      <w:bCs/>
    </w:rPr>
  </w:style>
  <w:style w:type="character" w:styleId="af1">
    <w:name w:val="Emphasis"/>
    <w:basedOn w:val="a0"/>
    <w:uiPriority w:val="20"/>
    <w:qFormat/>
    <w:rsid w:val="00525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paragraph" w:customStyle="1" w:styleId="Char1">
    <w:name w:val="Char"/>
    <w:basedOn w:val="a"/>
    <w:rsid w:val="0067362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375C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character" w:customStyle="1" w:styleId="DefaultChar">
    <w:name w:val="Default Char"/>
    <w:link w:val="Default"/>
    <w:locked/>
    <w:rsid w:val="00375C13"/>
    <w:rPr>
      <w:rFonts w:ascii="Times New Roman" w:eastAsia="Arial" w:hAnsi="Times New Roman" w:cs="Calibri"/>
      <w:color w:val="000000"/>
      <w:kern w:val="3"/>
      <w:sz w:val="24"/>
      <w:szCs w:val="24"/>
      <w:lang w:eastAsia="bg-BG"/>
    </w:rPr>
  </w:style>
  <w:style w:type="character" w:styleId="af">
    <w:name w:val="Hyperlink"/>
    <w:basedOn w:val="a0"/>
    <w:uiPriority w:val="99"/>
    <w:semiHidden/>
    <w:unhideWhenUsed/>
    <w:rsid w:val="0003029F"/>
    <w:rPr>
      <w:color w:val="0000FF"/>
      <w:u w:val="single"/>
    </w:rPr>
  </w:style>
  <w:style w:type="paragraph" w:customStyle="1" w:styleId="Char2">
    <w:name w:val="Char"/>
    <w:basedOn w:val="a"/>
    <w:rsid w:val="00EC405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0">
    <w:name w:val="Strong"/>
    <w:basedOn w:val="a0"/>
    <w:uiPriority w:val="22"/>
    <w:qFormat/>
    <w:rsid w:val="0052597D"/>
    <w:rPr>
      <w:b/>
      <w:bCs/>
    </w:rPr>
  </w:style>
  <w:style w:type="character" w:styleId="af1">
    <w:name w:val="Emphasis"/>
    <w:basedOn w:val="a0"/>
    <w:uiPriority w:val="20"/>
    <w:qFormat/>
    <w:rsid w:val="00525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bshtina-gurkovo.com/cms/user/pages/210/LKuSiE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973F-2588-45BB-B8A5-E6AC712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11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174</cp:revision>
  <cp:lastPrinted>2020-07-23T06:06:00Z</cp:lastPrinted>
  <dcterms:created xsi:type="dcterms:W3CDTF">2016-07-15T07:05:00Z</dcterms:created>
  <dcterms:modified xsi:type="dcterms:W3CDTF">2020-08-19T09:50:00Z</dcterms:modified>
</cp:coreProperties>
</file>